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E0" w:rsidRPr="00FF4C3D" w:rsidRDefault="0073767F" w:rsidP="00495FEA">
      <w:pPr>
        <w:bidi/>
        <w:spacing w:line="240" w:lineRule="auto"/>
        <w:jc w:val="center"/>
        <w:rPr>
          <w:rFonts w:cs="Simplified Arabic"/>
          <w:b/>
          <w:bCs/>
          <w:sz w:val="24"/>
          <w:szCs w:val="24"/>
          <w:rtl/>
        </w:rPr>
      </w:pPr>
      <w:r w:rsidRPr="0073767F">
        <w:rPr>
          <w:rFonts w:cs="Simplified Arabic" w:hint="cs"/>
          <w:b/>
          <w:bCs/>
          <w:sz w:val="28"/>
          <w:szCs w:val="28"/>
          <w:rtl/>
        </w:rPr>
        <w:t xml:space="preserve">جامعة صالح بوبنيدر- قسنطينة </w:t>
      </w:r>
      <w:r w:rsidRPr="00170826">
        <w:rPr>
          <w:rFonts w:asciiTheme="majorBidi" w:hAnsiTheme="majorBidi" w:cstheme="majorBidi"/>
          <w:b/>
          <w:bCs/>
          <w:sz w:val="28"/>
          <w:szCs w:val="28"/>
          <w:rtl/>
        </w:rPr>
        <w:t>03</w:t>
      </w:r>
      <w:r w:rsidRPr="0073767F">
        <w:rPr>
          <w:rFonts w:cs="Simplified Arabic" w:hint="cs"/>
          <w:b/>
          <w:bCs/>
          <w:sz w:val="28"/>
          <w:szCs w:val="28"/>
          <w:rtl/>
        </w:rPr>
        <w:t>.</w:t>
      </w:r>
    </w:p>
    <w:p w:rsidR="0073767F" w:rsidRDefault="001B1429" w:rsidP="00495FEA">
      <w:pPr>
        <w:bidi/>
        <w:spacing w:line="240" w:lineRule="auto"/>
        <w:jc w:val="center"/>
        <w:rPr>
          <w:rFonts w:cs="Simplified Arabic"/>
          <w:b/>
          <w:bCs/>
          <w:sz w:val="28"/>
          <w:szCs w:val="28"/>
          <w:rtl/>
        </w:rPr>
      </w:pPr>
      <w:r w:rsidRPr="001B1429">
        <w:rPr>
          <w:rFonts w:cs="Simplified Arabic"/>
          <w:b/>
          <w:bCs/>
          <w:noProof/>
          <w:sz w:val="24"/>
          <w:szCs w:val="24"/>
          <w:rtl/>
        </w:rPr>
        <w:pict>
          <v:roundrect id="_x0000_s1031" style="position:absolute;left:0;text-align:left;margin-left:192.85pt;margin-top:32.45pt;width:111.4pt;height:89.05pt;z-index:251658240" arcsize="10923f" fillcolor="white [3201]" strokecolor="#95b3d7 [1940]" strokeweight="1pt">
            <v:fill color2="#b8cce4 [1300]" focusposition="1" focussize="" focus="100%" type="gradient"/>
            <v:shadow on="t" type="perspective" color="#243f60 [1604]" opacity=".5" offset="1pt" offset2="-3pt"/>
            <v:textbox style="mso-next-textbox:#_x0000_s1031">
              <w:txbxContent>
                <w:p w:rsidR="00FF4C3D" w:rsidRDefault="00FF4C3D">
                  <w:r w:rsidRPr="00FF4C3D">
                    <w:rPr>
                      <w:noProof/>
                    </w:rPr>
                    <w:drawing>
                      <wp:inline distT="0" distB="0" distL="0" distR="0">
                        <wp:extent cx="1196640" cy="905773"/>
                        <wp:effectExtent l="19050" t="0" r="351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786" cy="908911"/>
                                </a:xfrm>
                                <a:prstGeom prst="rect">
                                  <a:avLst/>
                                </a:prstGeom>
                                <a:noFill/>
                              </pic:spPr>
                            </pic:pic>
                          </a:graphicData>
                        </a:graphic>
                      </wp:inline>
                    </w:drawing>
                  </w:r>
                </w:p>
              </w:txbxContent>
            </v:textbox>
          </v:roundrect>
        </w:pict>
      </w:r>
      <w:r w:rsidR="0073767F" w:rsidRPr="0073767F">
        <w:rPr>
          <w:rFonts w:cs="Simplified Arabic" w:hint="cs"/>
          <w:b/>
          <w:bCs/>
          <w:sz w:val="28"/>
          <w:szCs w:val="28"/>
          <w:rtl/>
        </w:rPr>
        <w:t>كلية العلوم السياسية.</w:t>
      </w:r>
    </w:p>
    <w:p w:rsidR="00FE4E23" w:rsidRDefault="00FE4E23" w:rsidP="00FE4E23">
      <w:pPr>
        <w:bidi/>
        <w:spacing w:line="240" w:lineRule="auto"/>
        <w:rPr>
          <w:rFonts w:cs="Simplified Arabic"/>
          <w:b/>
          <w:bCs/>
          <w:sz w:val="28"/>
          <w:szCs w:val="28"/>
          <w:rtl/>
        </w:rPr>
      </w:pPr>
    </w:p>
    <w:p w:rsidR="00FE4E23" w:rsidRDefault="00FE4E23" w:rsidP="00FE4E23">
      <w:pPr>
        <w:bidi/>
        <w:spacing w:line="240" w:lineRule="auto"/>
        <w:rPr>
          <w:rFonts w:cs="Simplified Arabic"/>
          <w:b/>
          <w:bCs/>
          <w:sz w:val="28"/>
          <w:szCs w:val="28"/>
          <w:rtl/>
        </w:rPr>
      </w:pPr>
    </w:p>
    <w:p w:rsidR="00C97255" w:rsidRDefault="00C97255" w:rsidP="00C97255">
      <w:pPr>
        <w:bidi/>
        <w:spacing w:line="240" w:lineRule="auto"/>
        <w:rPr>
          <w:rFonts w:cs="Simplified Arabic"/>
          <w:b/>
          <w:bCs/>
          <w:sz w:val="28"/>
          <w:szCs w:val="28"/>
          <w:rtl/>
        </w:rPr>
      </w:pPr>
    </w:p>
    <w:p w:rsidR="00B14CE3" w:rsidRPr="00B14CE3" w:rsidRDefault="00B14CE3" w:rsidP="00055A43">
      <w:pPr>
        <w:bidi/>
        <w:spacing w:line="240" w:lineRule="auto"/>
        <w:jc w:val="center"/>
        <w:rPr>
          <w:rFonts w:cs="Simplified Arabic"/>
          <w:b/>
          <w:bCs/>
          <w:sz w:val="32"/>
          <w:szCs w:val="32"/>
          <w:rtl/>
        </w:rPr>
      </w:pPr>
      <w:r w:rsidRPr="00B14CE3">
        <w:rPr>
          <w:rFonts w:cs="Simplified Arabic" w:hint="cs"/>
          <w:b/>
          <w:bCs/>
          <w:sz w:val="32"/>
          <w:szCs w:val="32"/>
          <w:rtl/>
        </w:rPr>
        <w:t xml:space="preserve">استمارة خاصة </w:t>
      </w:r>
      <w:r w:rsidR="002A4AD6">
        <w:rPr>
          <w:rFonts w:cs="Simplified Arabic" w:hint="cs"/>
          <w:b/>
          <w:bCs/>
          <w:sz w:val="32"/>
          <w:szCs w:val="32"/>
          <w:rtl/>
        </w:rPr>
        <w:t xml:space="preserve">بعملية التواصل </w:t>
      </w:r>
      <w:r w:rsidR="00055A43">
        <w:rPr>
          <w:rFonts w:cs="Simplified Arabic" w:hint="cs"/>
          <w:b/>
          <w:bCs/>
          <w:sz w:val="32"/>
          <w:szCs w:val="32"/>
          <w:rtl/>
        </w:rPr>
        <w:t>الرقمي</w:t>
      </w:r>
      <w:r w:rsidR="002A4AD6">
        <w:rPr>
          <w:rFonts w:cs="Simplified Arabic" w:hint="cs"/>
          <w:b/>
          <w:bCs/>
          <w:sz w:val="32"/>
          <w:szCs w:val="32"/>
          <w:rtl/>
        </w:rPr>
        <w:t xml:space="preserve"> مع الطلبة خاصة بالمحاضرات و حصص الأعمال الموجهة</w:t>
      </w:r>
    </w:p>
    <w:tbl>
      <w:tblPr>
        <w:tblStyle w:val="Grilledutableau"/>
        <w:bidiVisual/>
        <w:tblW w:w="0" w:type="auto"/>
        <w:tblInd w:w="-176" w:type="dxa"/>
        <w:shd w:val="clear" w:color="auto" w:fill="D9D9D9" w:themeFill="background1" w:themeFillShade="D9"/>
        <w:tblLook w:val="04A0"/>
      </w:tblPr>
      <w:tblGrid>
        <w:gridCol w:w="3682"/>
        <w:gridCol w:w="4724"/>
        <w:gridCol w:w="14"/>
        <w:gridCol w:w="1894"/>
      </w:tblGrid>
      <w:tr w:rsidR="00EC742A" w:rsidTr="00557DC8">
        <w:tc>
          <w:tcPr>
            <w:tcW w:w="3827" w:type="dxa"/>
            <w:tcBorders>
              <w:top w:val="thickThinLargeGap" w:sz="2" w:space="0" w:color="auto"/>
              <w:left w:val="thickThinLargeGap" w:sz="2" w:space="0" w:color="auto"/>
              <w:bottom w:val="single" w:sz="4" w:space="0" w:color="auto"/>
              <w:right w:val="thickThinLargeGap" w:sz="2" w:space="0" w:color="auto"/>
            </w:tcBorders>
            <w:shd w:val="clear" w:color="auto" w:fill="EAF1DD" w:themeFill="accent3" w:themeFillTint="33"/>
          </w:tcPr>
          <w:p w:rsidR="00FE4E23" w:rsidRPr="00E05BCD" w:rsidRDefault="00FF4C3D" w:rsidP="00557DC8">
            <w:pPr>
              <w:bidi/>
              <w:rPr>
                <w:rFonts w:cs="Simplified Arabic"/>
                <w:b/>
                <w:bCs/>
                <w:sz w:val="24"/>
                <w:szCs w:val="24"/>
                <w:rtl/>
              </w:rPr>
            </w:pPr>
            <w:r>
              <w:rPr>
                <w:rFonts w:cs="Simplified Arabic" w:hint="cs"/>
                <w:b/>
                <w:bCs/>
                <w:sz w:val="24"/>
                <w:szCs w:val="24"/>
                <w:rtl/>
              </w:rPr>
              <w:t xml:space="preserve">اسم و لقب الأستاذ </w:t>
            </w:r>
            <w:r w:rsidR="00557DC8">
              <w:rPr>
                <w:rFonts w:cs="Simplified Arabic" w:hint="cs"/>
                <w:b/>
                <w:bCs/>
                <w:sz w:val="24"/>
                <w:szCs w:val="24"/>
                <w:rtl/>
              </w:rPr>
              <w:t>المشرف على</w:t>
            </w:r>
            <w:r>
              <w:rPr>
                <w:rFonts w:cs="Simplified Arabic" w:hint="cs"/>
                <w:b/>
                <w:bCs/>
                <w:sz w:val="24"/>
                <w:szCs w:val="24"/>
                <w:rtl/>
              </w:rPr>
              <w:t xml:space="preserve"> المحاضرة</w:t>
            </w:r>
            <w:r w:rsidR="00557DC8">
              <w:rPr>
                <w:rFonts w:cs="Simplified Arabic" w:hint="cs"/>
                <w:b/>
                <w:bCs/>
                <w:sz w:val="24"/>
                <w:szCs w:val="24"/>
                <w:rtl/>
              </w:rPr>
              <w:t>:</w:t>
            </w:r>
          </w:p>
        </w:tc>
        <w:tc>
          <w:tcPr>
            <w:tcW w:w="6411" w:type="dxa"/>
            <w:gridSpan w:val="3"/>
            <w:tcBorders>
              <w:top w:val="thickThinLargeGap" w:sz="2" w:space="0" w:color="auto"/>
              <w:left w:val="thickThinLargeGap" w:sz="2" w:space="0" w:color="auto"/>
              <w:bottom w:val="single" w:sz="4" w:space="0" w:color="auto"/>
              <w:right w:val="thickThinLargeGap" w:sz="2" w:space="0" w:color="auto"/>
            </w:tcBorders>
            <w:shd w:val="clear" w:color="auto" w:fill="FFFFFF" w:themeFill="background1"/>
          </w:tcPr>
          <w:p w:rsidR="00FE4E23" w:rsidRDefault="002C16C3" w:rsidP="00FE4E23">
            <w:pPr>
              <w:bidi/>
              <w:rPr>
                <w:rFonts w:cs="Simplified Arabic"/>
                <w:b/>
                <w:bCs/>
                <w:sz w:val="28"/>
                <w:szCs w:val="28"/>
                <w:rtl/>
              </w:rPr>
            </w:pPr>
            <w:proofErr w:type="spellStart"/>
            <w:r>
              <w:rPr>
                <w:rFonts w:cs="Simplified Arabic" w:hint="cs"/>
                <w:b/>
                <w:bCs/>
                <w:sz w:val="28"/>
                <w:szCs w:val="28"/>
                <w:rtl/>
              </w:rPr>
              <w:t>عبدالله</w:t>
            </w:r>
            <w:proofErr w:type="spellEnd"/>
            <w:r>
              <w:rPr>
                <w:rFonts w:cs="Simplified Arabic" w:hint="cs"/>
                <w:b/>
                <w:bCs/>
                <w:sz w:val="28"/>
                <w:szCs w:val="28"/>
                <w:rtl/>
              </w:rPr>
              <w:t xml:space="preserve"> </w:t>
            </w:r>
            <w:proofErr w:type="spellStart"/>
            <w:r>
              <w:rPr>
                <w:rFonts w:cs="Simplified Arabic" w:hint="cs"/>
                <w:b/>
                <w:bCs/>
                <w:sz w:val="28"/>
                <w:szCs w:val="28"/>
                <w:rtl/>
              </w:rPr>
              <w:t>عاشوري</w:t>
            </w:r>
            <w:proofErr w:type="spellEnd"/>
          </w:p>
        </w:tc>
      </w:tr>
      <w:tr w:rsidR="00FF4C3D" w:rsidTr="00557DC8">
        <w:trPr>
          <w:trHeight w:val="313"/>
        </w:trPr>
        <w:tc>
          <w:tcPr>
            <w:tcW w:w="3827" w:type="dxa"/>
            <w:tcBorders>
              <w:top w:val="single" w:sz="4" w:space="0" w:color="auto"/>
              <w:left w:val="thickThinLargeGap" w:sz="2" w:space="0" w:color="auto"/>
              <w:bottom w:val="single" w:sz="4" w:space="0" w:color="auto"/>
              <w:right w:val="thickThinLargeGap" w:sz="2" w:space="0" w:color="auto"/>
            </w:tcBorders>
            <w:shd w:val="clear" w:color="auto" w:fill="EAF1DD" w:themeFill="accent3" w:themeFillTint="33"/>
          </w:tcPr>
          <w:p w:rsidR="00FF4C3D" w:rsidRPr="00E05BCD" w:rsidRDefault="00FF4C3D" w:rsidP="00455C09">
            <w:pPr>
              <w:bidi/>
              <w:rPr>
                <w:rFonts w:cs="Simplified Arabic"/>
                <w:b/>
                <w:bCs/>
                <w:sz w:val="24"/>
                <w:szCs w:val="24"/>
                <w:rtl/>
              </w:rPr>
            </w:pPr>
            <w:r>
              <w:rPr>
                <w:rFonts w:cs="Simplified Arabic" w:hint="cs"/>
                <w:b/>
                <w:bCs/>
                <w:sz w:val="24"/>
                <w:szCs w:val="24"/>
                <w:rtl/>
              </w:rPr>
              <w:t xml:space="preserve">اسم و لقب </w:t>
            </w:r>
            <w:r w:rsidR="002A4AD6">
              <w:rPr>
                <w:rFonts w:cs="Simplified Arabic" w:hint="cs"/>
                <w:b/>
                <w:bCs/>
                <w:sz w:val="24"/>
                <w:szCs w:val="24"/>
                <w:rtl/>
              </w:rPr>
              <w:t xml:space="preserve">الأستاذ </w:t>
            </w:r>
            <w:r w:rsidR="00455C09">
              <w:rPr>
                <w:rFonts w:cs="Simplified Arabic" w:hint="cs"/>
                <w:b/>
                <w:bCs/>
                <w:sz w:val="24"/>
                <w:szCs w:val="24"/>
                <w:rtl/>
              </w:rPr>
              <w:t xml:space="preserve">المشرف على / </w:t>
            </w:r>
            <w:r w:rsidR="00455C09">
              <w:rPr>
                <w:rFonts w:cs="Simplified Arabic"/>
                <w:b/>
                <w:bCs/>
                <w:sz w:val="24"/>
                <w:szCs w:val="24"/>
              </w:rPr>
              <w:t>TD</w:t>
            </w:r>
            <w:r w:rsidR="00557DC8">
              <w:rPr>
                <w:rFonts w:cs="Simplified Arabic" w:hint="cs"/>
                <w:b/>
                <w:bCs/>
                <w:sz w:val="24"/>
                <w:szCs w:val="24"/>
                <w:rtl/>
              </w:rPr>
              <w:t>:</w:t>
            </w:r>
          </w:p>
        </w:tc>
        <w:tc>
          <w:tcPr>
            <w:tcW w:w="6411" w:type="dxa"/>
            <w:gridSpan w:val="3"/>
            <w:tcBorders>
              <w:top w:val="single" w:sz="4" w:space="0" w:color="auto"/>
              <w:left w:val="thickThinLargeGap" w:sz="2" w:space="0" w:color="auto"/>
              <w:bottom w:val="single" w:sz="4" w:space="0" w:color="auto"/>
              <w:right w:val="thickThinLargeGap" w:sz="2" w:space="0" w:color="auto"/>
            </w:tcBorders>
            <w:shd w:val="clear" w:color="auto" w:fill="FFFFFF" w:themeFill="background1"/>
          </w:tcPr>
          <w:p w:rsidR="00FF4C3D" w:rsidRDefault="002C16C3" w:rsidP="00FE4E23">
            <w:pPr>
              <w:bidi/>
              <w:rPr>
                <w:rFonts w:cs="Simplified Arabic"/>
                <w:b/>
                <w:bCs/>
                <w:sz w:val="28"/>
                <w:szCs w:val="28"/>
                <w:rtl/>
              </w:rPr>
            </w:pPr>
            <w:proofErr w:type="spellStart"/>
            <w:r>
              <w:rPr>
                <w:rFonts w:cs="Simplified Arabic" w:hint="cs"/>
                <w:b/>
                <w:bCs/>
                <w:sz w:val="28"/>
                <w:szCs w:val="28"/>
                <w:rtl/>
              </w:rPr>
              <w:t>عبدالله</w:t>
            </w:r>
            <w:proofErr w:type="spellEnd"/>
            <w:r>
              <w:rPr>
                <w:rFonts w:cs="Simplified Arabic" w:hint="cs"/>
                <w:b/>
                <w:bCs/>
                <w:sz w:val="28"/>
                <w:szCs w:val="28"/>
                <w:rtl/>
              </w:rPr>
              <w:t xml:space="preserve"> </w:t>
            </w:r>
            <w:proofErr w:type="spellStart"/>
            <w:r>
              <w:rPr>
                <w:rFonts w:cs="Simplified Arabic" w:hint="cs"/>
                <w:b/>
                <w:bCs/>
                <w:sz w:val="28"/>
                <w:szCs w:val="28"/>
                <w:rtl/>
              </w:rPr>
              <w:t>عاشوري</w:t>
            </w:r>
            <w:proofErr w:type="spellEnd"/>
          </w:p>
        </w:tc>
      </w:tr>
      <w:tr w:rsidR="006E75B8" w:rsidTr="00557DC8">
        <w:trPr>
          <w:trHeight w:val="366"/>
        </w:trPr>
        <w:tc>
          <w:tcPr>
            <w:tcW w:w="3827" w:type="dxa"/>
            <w:tcBorders>
              <w:top w:val="single" w:sz="4" w:space="0" w:color="auto"/>
              <w:left w:val="thickThinLargeGap" w:sz="2" w:space="0" w:color="auto"/>
              <w:bottom w:val="single" w:sz="4" w:space="0" w:color="auto"/>
              <w:right w:val="thickThinLargeGap" w:sz="2" w:space="0" w:color="auto"/>
            </w:tcBorders>
            <w:shd w:val="clear" w:color="auto" w:fill="EAF1DD" w:themeFill="accent3" w:themeFillTint="33"/>
          </w:tcPr>
          <w:p w:rsidR="006E75B8" w:rsidRPr="00E05BCD" w:rsidRDefault="00FF4C3D" w:rsidP="00FE4E23">
            <w:pPr>
              <w:bidi/>
              <w:rPr>
                <w:rFonts w:cs="Simplified Arabic"/>
                <w:b/>
                <w:bCs/>
                <w:sz w:val="24"/>
                <w:szCs w:val="24"/>
                <w:rtl/>
              </w:rPr>
            </w:pPr>
            <w:r>
              <w:rPr>
                <w:rFonts w:cs="Simplified Arabic" w:hint="cs"/>
                <w:b/>
                <w:bCs/>
                <w:sz w:val="24"/>
                <w:szCs w:val="24"/>
                <w:rtl/>
              </w:rPr>
              <w:t>المقياس</w:t>
            </w:r>
            <w:r w:rsidR="00557DC8">
              <w:rPr>
                <w:rFonts w:cs="Simplified Arabic" w:hint="cs"/>
                <w:b/>
                <w:bCs/>
                <w:sz w:val="24"/>
                <w:szCs w:val="24"/>
                <w:rtl/>
              </w:rPr>
              <w:t>:</w:t>
            </w:r>
          </w:p>
        </w:tc>
        <w:tc>
          <w:tcPr>
            <w:tcW w:w="6411" w:type="dxa"/>
            <w:gridSpan w:val="3"/>
            <w:tcBorders>
              <w:top w:val="single" w:sz="4" w:space="0" w:color="auto"/>
              <w:left w:val="thickThinLargeGap" w:sz="2" w:space="0" w:color="auto"/>
              <w:bottom w:val="single" w:sz="4" w:space="0" w:color="auto"/>
              <w:right w:val="thickThinLargeGap" w:sz="2" w:space="0" w:color="auto"/>
            </w:tcBorders>
            <w:shd w:val="clear" w:color="auto" w:fill="FFFFFF" w:themeFill="background1"/>
          </w:tcPr>
          <w:p w:rsidR="006E75B8" w:rsidRDefault="002C16C3" w:rsidP="00FE4E23">
            <w:pPr>
              <w:bidi/>
              <w:rPr>
                <w:rFonts w:cs="Simplified Arabic"/>
                <w:b/>
                <w:bCs/>
                <w:sz w:val="28"/>
                <w:szCs w:val="28"/>
                <w:rtl/>
              </w:rPr>
            </w:pPr>
            <w:proofErr w:type="gramStart"/>
            <w:r>
              <w:rPr>
                <w:rFonts w:cs="Simplified Arabic" w:hint="cs"/>
                <w:b/>
                <w:bCs/>
                <w:sz w:val="28"/>
                <w:szCs w:val="28"/>
                <w:rtl/>
              </w:rPr>
              <w:t>السياسة</w:t>
            </w:r>
            <w:proofErr w:type="gramEnd"/>
            <w:r>
              <w:rPr>
                <w:rFonts w:cs="Simplified Arabic" w:hint="cs"/>
                <w:b/>
                <w:bCs/>
                <w:sz w:val="28"/>
                <w:szCs w:val="28"/>
                <w:rtl/>
              </w:rPr>
              <w:t xml:space="preserve"> العامة الخارجية</w:t>
            </w:r>
          </w:p>
        </w:tc>
      </w:tr>
      <w:tr w:rsidR="00FF4C3D" w:rsidTr="00557DC8">
        <w:trPr>
          <w:trHeight w:val="86"/>
        </w:trPr>
        <w:tc>
          <w:tcPr>
            <w:tcW w:w="3827" w:type="dxa"/>
            <w:tcBorders>
              <w:top w:val="single" w:sz="4" w:space="0" w:color="auto"/>
              <w:left w:val="thickThinLargeGap" w:sz="2" w:space="0" w:color="auto"/>
              <w:bottom w:val="single" w:sz="2" w:space="0" w:color="auto"/>
              <w:right w:val="thickThinLargeGap" w:sz="2" w:space="0" w:color="auto"/>
            </w:tcBorders>
            <w:shd w:val="clear" w:color="auto" w:fill="EAF1DD" w:themeFill="accent3" w:themeFillTint="33"/>
          </w:tcPr>
          <w:p w:rsidR="00FF4C3D" w:rsidRDefault="00FF4C3D" w:rsidP="00FE4E23">
            <w:pPr>
              <w:bidi/>
              <w:rPr>
                <w:rFonts w:cs="Simplified Arabic"/>
                <w:b/>
                <w:bCs/>
                <w:sz w:val="24"/>
                <w:szCs w:val="24"/>
                <w:rtl/>
              </w:rPr>
            </w:pPr>
            <w:r>
              <w:rPr>
                <w:rFonts w:cs="Simplified Arabic" w:hint="cs"/>
                <w:b/>
                <w:bCs/>
                <w:sz w:val="24"/>
                <w:szCs w:val="24"/>
                <w:rtl/>
              </w:rPr>
              <w:t>التخصص / السنة</w:t>
            </w:r>
            <w:r w:rsidR="00557DC8">
              <w:rPr>
                <w:rFonts w:cs="Simplified Arabic" w:hint="cs"/>
                <w:b/>
                <w:bCs/>
                <w:sz w:val="24"/>
                <w:szCs w:val="24"/>
                <w:rtl/>
              </w:rPr>
              <w:t>:</w:t>
            </w:r>
          </w:p>
        </w:tc>
        <w:tc>
          <w:tcPr>
            <w:tcW w:w="6411" w:type="dxa"/>
            <w:gridSpan w:val="3"/>
            <w:tcBorders>
              <w:top w:val="single" w:sz="4" w:space="0" w:color="auto"/>
              <w:left w:val="thickThinLargeGap" w:sz="2" w:space="0" w:color="auto"/>
              <w:bottom w:val="single" w:sz="2" w:space="0" w:color="auto"/>
              <w:right w:val="thickThinLargeGap" w:sz="2" w:space="0" w:color="auto"/>
            </w:tcBorders>
            <w:shd w:val="clear" w:color="auto" w:fill="FFFFFF" w:themeFill="background1"/>
          </w:tcPr>
          <w:p w:rsidR="00FF4C3D" w:rsidRDefault="002C16C3" w:rsidP="00FE4E23">
            <w:pPr>
              <w:bidi/>
              <w:rPr>
                <w:rFonts w:cs="Simplified Arabic"/>
                <w:b/>
                <w:bCs/>
                <w:sz w:val="28"/>
                <w:szCs w:val="28"/>
                <w:rtl/>
              </w:rPr>
            </w:pPr>
            <w:r>
              <w:rPr>
                <w:rFonts w:cs="Simplified Arabic" w:hint="cs"/>
                <w:b/>
                <w:bCs/>
                <w:sz w:val="28"/>
                <w:szCs w:val="28"/>
                <w:rtl/>
              </w:rPr>
              <w:t>تخصص سياسة عامة.</w:t>
            </w:r>
            <w:proofErr w:type="spellStart"/>
            <w:r>
              <w:rPr>
                <w:rFonts w:cs="Simplified Arabic" w:hint="cs"/>
                <w:b/>
                <w:bCs/>
                <w:sz w:val="28"/>
                <w:szCs w:val="28"/>
                <w:rtl/>
              </w:rPr>
              <w:t>ماستر</w:t>
            </w:r>
            <w:proofErr w:type="spellEnd"/>
            <w:r>
              <w:rPr>
                <w:rFonts w:cs="Simplified Arabic" w:hint="cs"/>
                <w:b/>
                <w:bCs/>
                <w:sz w:val="28"/>
                <w:szCs w:val="28"/>
                <w:rtl/>
              </w:rPr>
              <w:t xml:space="preserve"> 1</w:t>
            </w:r>
          </w:p>
        </w:tc>
      </w:tr>
      <w:tr w:rsidR="00FE4E23" w:rsidTr="002A4AD6">
        <w:trPr>
          <w:trHeight w:val="340"/>
        </w:trPr>
        <w:tc>
          <w:tcPr>
            <w:tcW w:w="3827" w:type="dxa"/>
            <w:tcBorders>
              <w:top w:val="single" w:sz="2" w:space="0" w:color="auto"/>
              <w:left w:val="thickThinLargeGap" w:sz="2" w:space="0" w:color="auto"/>
              <w:bottom w:val="single" w:sz="4" w:space="0" w:color="auto"/>
              <w:right w:val="thickThinLargeGap" w:sz="2" w:space="0" w:color="auto"/>
            </w:tcBorders>
            <w:shd w:val="clear" w:color="auto" w:fill="EAF1DD" w:themeFill="accent3" w:themeFillTint="33"/>
          </w:tcPr>
          <w:p w:rsidR="00FE4E23" w:rsidRPr="00E05BCD" w:rsidRDefault="00FE4E23" w:rsidP="00FE4E23">
            <w:pPr>
              <w:bidi/>
              <w:rPr>
                <w:rFonts w:cs="Simplified Arabic"/>
                <w:b/>
                <w:bCs/>
                <w:sz w:val="24"/>
                <w:szCs w:val="24"/>
                <w:rtl/>
              </w:rPr>
            </w:pPr>
            <w:r w:rsidRPr="00E05BCD">
              <w:rPr>
                <w:rFonts w:cs="Simplified Arabic" w:hint="cs"/>
                <w:b/>
                <w:bCs/>
                <w:sz w:val="24"/>
                <w:szCs w:val="24"/>
                <w:rtl/>
              </w:rPr>
              <w:t>القسم</w:t>
            </w:r>
            <w:r w:rsidR="00557DC8">
              <w:rPr>
                <w:rFonts w:cs="Simplified Arabic" w:hint="cs"/>
                <w:b/>
                <w:bCs/>
                <w:sz w:val="24"/>
                <w:szCs w:val="24"/>
                <w:rtl/>
              </w:rPr>
              <w:t>:</w:t>
            </w:r>
          </w:p>
        </w:tc>
        <w:tc>
          <w:tcPr>
            <w:tcW w:w="6411" w:type="dxa"/>
            <w:gridSpan w:val="3"/>
            <w:tcBorders>
              <w:top w:val="single" w:sz="2" w:space="0" w:color="auto"/>
              <w:left w:val="thickThinLargeGap" w:sz="2" w:space="0" w:color="auto"/>
              <w:bottom w:val="single" w:sz="4" w:space="0" w:color="auto"/>
              <w:right w:val="thickThinLargeGap" w:sz="2" w:space="0" w:color="auto"/>
            </w:tcBorders>
            <w:shd w:val="clear" w:color="auto" w:fill="FFFFFF" w:themeFill="background1"/>
          </w:tcPr>
          <w:p w:rsidR="00FE4E23" w:rsidRDefault="002C16C3" w:rsidP="00FE4E23">
            <w:pPr>
              <w:bidi/>
              <w:rPr>
                <w:rFonts w:cs="Simplified Arabic"/>
                <w:b/>
                <w:bCs/>
                <w:sz w:val="28"/>
                <w:szCs w:val="28"/>
                <w:rtl/>
              </w:rPr>
            </w:pPr>
            <w:proofErr w:type="gramStart"/>
            <w:r>
              <w:rPr>
                <w:rFonts w:cs="Simplified Arabic" w:hint="cs"/>
                <w:b/>
                <w:bCs/>
                <w:sz w:val="28"/>
                <w:szCs w:val="28"/>
                <w:rtl/>
              </w:rPr>
              <w:t>تنظيم</w:t>
            </w:r>
            <w:proofErr w:type="gramEnd"/>
            <w:r>
              <w:rPr>
                <w:rFonts w:cs="Simplified Arabic" w:hint="cs"/>
                <w:b/>
                <w:bCs/>
                <w:sz w:val="28"/>
                <w:szCs w:val="28"/>
                <w:rtl/>
              </w:rPr>
              <w:t xml:space="preserve"> س وإداري</w:t>
            </w:r>
          </w:p>
        </w:tc>
      </w:tr>
      <w:tr w:rsidR="00455C09" w:rsidTr="0054759E">
        <w:trPr>
          <w:trHeight w:val="2793"/>
        </w:trPr>
        <w:tc>
          <w:tcPr>
            <w:tcW w:w="3827" w:type="dxa"/>
            <w:tcBorders>
              <w:top w:val="single" w:sz="4" w:space="0" w:color="auto"/>
              <w:left w:val="thickThinLargeGap" w:sz="2" w:space="0" w:color="auto"/>
              <w:right w:val="thickThinLargeGap" w:sz="2" w:space="0" w:color="auto"/>
            </w:tcBorders>
            <w:shd w:val="clear" w:color="auto" w:fill="EAF1DD" w:themeFill="accent3" w:themeFillTint="33"/>
          </w:tcPr>
          <w:p w:rsidR="00455C09" w:rsidRDefault="00455C09" w:rsidP="00FE4E23">
            <w:pPr>
              <w:bidi/>
              <w:rPr>
                <w:rFonts w:cs="Simplified Arabic"/>
                <w:b/>
                <w:bCs/>
                <w:sz w:val="24"/>
                <w:szCs w:val="24"/>
                <w:rtl/>
              </w:rPr>
            </w:pPr>
            <w:r>
              <w:rPr>
                <w:rFonts w:cs="Simplified Arabic" w:hint="cs"/>
                <w:b/>
                <w:bCs/>
                <w:sz w:val="24"/>
                <w:szCs w:val="24"/>
                <w:rtl/>
              </w:rPr>
              <w:t>شرح كيفية التواصل مع الطلبة و أداة نشر المحاضرة</w:t>
            </w:r>
          </w:p>
          <w:p w:rsidR="00455C09" w:rsidRDefault="00455C09" w:rsidP="00A21A86">
            <w:pPr>
              <w:bidi/>
              <w:rPr>
                <w:rFonts w:cs="Simplified Arabic"/>
                <w:b/>
                <w:bCs/>
                <w:sz w:val="24"/>
                <w:szCs w:val="24"/>
                <w:rtl/>
              </w:rPr>
            </w:pPr>
          </w:p>
          <w:p w:rsidR="00455C09" w:rsidRDefault="00455C09" w:rsidP="00A21A86">
            <w:pPr>
              <w:bidi/>
              <w:rPr>
                <w:rFonts w:cs="Simplified Arabic"/>
                <w:b/>
                <w:bCs/>
                <w:sz w:val="24"/>
                <w:szCs w:val="24"/>
                <w:rtl/>
              </w:rPr>
            </w:pPr>
          </w:p>
          <w:p w:rsidR="00455C09" w:rsidRDefault="00455C09" w:rsidP="00A21A86">
            <w:pPr>
              <w:bidi/>
              <w:rPr>
                <w:rFonts w:cs="Simplified Arabic"/>
                <w:b/>
                <w:bCs/>
                <w:sz w:val="24"/>
                <w:szCs w:val="24"/>
                <w:rtl/>
              </w:rPr>
            </w:pPr>
          </w:p>
          <w:p w:rsidR="00455C09" w:rsidRDefault="00455C09" w:rsidP="00A21A86">
            <w:pPr>
              <w:bidi/>
              <w:rPr>
                <w:rFonts w:cs="Simplified Arabic"/>
                <w:b/>
                <w:bCs/>
                <w:sz w:val="24"/>
                <w:szCs w:val="24"/>
                <w:rtl/>
              </w:rPr>
            </w:pPr>
          </w:p>
          <w:p w:rsidR="00455C09" w:rsidRPr="00E05BCD" w:rsidRDefault="00455C09" w:rsidP="00A21A86">
            <w:pPr>
              <w:bidi/>
              <w:rPr>
                <w:rFonts w:cs="Simplified Arabic"/>
                <w:b/>
                <w:bCs/>
                <w:sz w:val="24"/>
                <w:szCs w:val="24"/>
                <w:rtl/>
              </w:rPr>
            </w:pPr>
          </w:p>
        </w:tc>
        <w:tc>
          <w:tcPr>
            <w:tcW w:w="6411" w:type="dxa"/>
            <w:gridSpan w:val="3"/>
            <w:tcBorders>
              <w:top w:val="single" w:sz="4" w:space="0" w:color="auto"/>
              <w:left w:val="thickThinLargeGap" w:sz="2" w:space="0" w:color="auto"/>
              <w:right w:val="thickThinLargeGap" w:sz="2" w:space="0" w:color="auto"/>
            </w:tcBorders>
            <w:shd w:val="clear" w:color="auto" w:fill="FFFFFF" w:themeFill="background1"/>
          </w:tcPr>
          <w:p w:rsidR="00455C09" w:rsidRDefault="002C16C3" w:rsidP="00DC622D">
            <w:pPr>
              <w:bidi/>
              <w:rPr>
                <w:rFonts w:cs="Simplified Arabic"/>
                <w:b/>
                <w:bCs/>
                <w:sz w:val="28"/>
                <w:szCs w:val="28"/>
                <w:rtl/>
              </w:rPr>
            </w:pPr>
            <w:r>
              <w:rPr>
                <w:rFonts w:cs="Simplified Arabic" w:hint="cs"/>
                <w:b/>
                <w:bCs/>
                <w:sz w:val="28"/>
                <w:szCs w:val="28"/>
                <w:rtl/>
              </w:rPr>
              <w:t xml:space="preserve">سوف يتم إرسال المحاضرات مباشرة لفائدة الطلبة عبر </w:t>
            </w:r>
            <w:proofErr w:type="spellStart"/>
            <w:r>
              <w:rPr>
                <w:rFonts w:cs="Simplified Arabic" w:hint="cs"/>
                <w:b/>
                <w:bCs/>
                <w:sz w:val="28"/>
                <w:szCs w:val="28"/>
                <w:rtl/>
              </w:rPr>
              <w:t>ال</w:t>
            </w:r>
            <w:r w:rsidR="00DC622D">
              <w:rPr>
                <w:rFonts w:cs="Simplified Arabic" w:hint="cs"/>
                <w:b/>
                <w:bCs/>
                <w:sz w:val="28"/>
                <w:szCs w:val="28"/>
                <w:rtl/>
              </w:rPr>
              <w:t>إ</w:t>
            </w:r>
            <w:r>
              <w:rPr>
                <w:rFonts w:cs="Simplified Arabic" w:hint="cs"/>
                <w:b/>
                <w:bCs/>
                <w:sz w:val="28"/>
                <w:szCs w:val="28"/>
                <w:rtl/>
              </w:rPr>
              <w:t>ميلات</w:t>
            </w:r>
            <w:proofErr w:type="spellEnd"/>
            <w:r>
              <w:rPr>
                <w:rFonts w:cs="Simplified Arabic" w:hint="cs"/>
                <w:b/>
                <w:bCs/>
                <w:sz w:val="28"/>
                <w:szCs w:val="28"/>
                <w:rtl/>
              </w:rPr>
              <w:t xml:space="preserve"> الخاصة بهم بعد التحصل عليها</w:t>
            </w:r>
            <w:r w:rsidR="00DC622D">
              <w:rPr>
                <w:rFonts w:cs="Simplified Arabic" w:hint="cs"/>
                <w:b/>
                <w:bCs/>
                <w:sz w:val="28"/>
                <w:szCs w:val="28"/>
                <w:rtl/>
              </w:rPr>
              <w:t xml:space="preserve"> مع إمكانية تبليغ المحاضرات لفائدة الطلبة عبر وسائط التواصل الاجتماعي(</w:t>
            </w:r>
            <w:proofErr w:type="spellStart"/>
            <w:r w:rsidR="00DC622D">
              <w:rPr>
                <w:rFonts w:cs="Simplified Arabic" w:hint="cs"/>
                <w:b/>
                <w:bCs/>
                <w:sz w:val="28"/>
                <w:szCs w:val="28"/>
                <w:rtl/>
              </w:rPr>
              <w:t>الفايسبوك</w:t>
            </w:r>
            <w:proofErr w:type="spellEnd"/>
            <w:r w:rsidR="00DC622D">
              <w:rPr>
                <w:rFonts w:cs="Simplified Arabic" w:hint="cs"/>
                <w:b/>
                <w:bCs/>
                <w:sz w:val="28"/>
                <w:szCs w:val="28"/>
                <w:rtl/>
              </w:rPr>
              <w:t>) على اعتبار أن هؤلاء الطلبة ماستر1 سياسة عامة مشتركون ضمن مجموعة واحدة</w:t>
            </w:r>
            <w:r>
              <w:rPr>
                <w:rFonts w:cs="Simplified Arabic" w:hint="cs"/>
                <w:b/>
                <w:bCs/>
                <w:sz w:val="28"/>
                <w:szCs w:val="28"/>
                <w:rtl/>
              </w:rPr>
              <w:t>.</w:t>
            </w:r>
          </w:p>
        </w:tc>
      </w:tr>
      <w:tr w:rsidR="00727AF2" w:rsidTr="00727AF2">
        <w:tc>
          <w:tcPr>
            <w:tcW w:w="8803" w:type="dxa"/>
            <w:gridSpan w:val="2"/>
            <w:tcBorders>
              <w:top w:val="thinThickSmallGap" w:sz="12" w:space="0" w:color="auto"/>
              <w:left w:val="thickThinLargeGap" w:sz="2" w:space="0" w:color="auto"/>
              <w:bottom w:val="thinThickSmallGap" w:sz="12" w:space="0" w:color="auto"/>
              <w:right w:val="double" w:sz="4" w:space="0" w:color="auto"/>
            </w:tcBorders>
            <w:shd w:val="clear" w:color="auto" w:fill="FFC000"/>
          </w:tcPr>
          <w:p w:rsidR="00727AF2" w:rsidRDefault="00727AF2" w:rsidP="002A4AD6">
            <w:pPr>
              <w:bidi/>
              <w:jc w:val="center"/>
              <w:rPr>
                <w:rFonts w:cs="Simplified Arabic"/>
                <w:b/>
                <w:bCs/>
                <w:sz w:val="28"/>
                <w:szCs w:val="28"/>
                <w:rtl/>
              </w:rPr>
            </w:pPr>
            <w:r>
              <w:rPr>
                <w:rFonts w:cs="Simplified Arabic" w:hint="cs"/>
                <w:b/>
                <w:bCs/>
                <w:sz w:val="28"/>
                <w:szCs w:val="28"/>
                <w:rtl/>
              </w:rPr>
              <w:t>محتوى المحاضرات</w:t>
            </w:r>
          </w:p>
        </w:tc>
        <w:tc>
          <w:tcPr>
            <w:tcW w:w="1435" w:type="dxa"/>
            <w:gridSpan w:val="2"/>
            <w:tcBorders>
              <w:top w:val="thinThickSmallGap" w:sz="12" w:space="0" w:color="auto"/>
              <w:left w:val="double" w:sz="4" w:space="0" w:color="auto"/>
              <w:bottom w:val="double" w:sz="4" w:space="0" w:color="auto"/>
              <w:right w:val="thickThinLargeGap" w:sz="2" w:space="0" w:color="auto"/>
            </w:tcBorders>
            <w:shd w:val="clear" w:color="auto" w:fill="FFC000"/>
          </w:tcPr>
          <w:p w:rsidR="00727AF2" w:rsidRDefault="00727AF2" w:rsidP="00727AF2">
            <w:pPr>
              <w:bidi/>
              <w:jc w:val="center"/>
              <w:rPr>
                <w:rFonts w:cs="Simplified Arabic"/>
                <w:b/>
                <w:bCs/>
                <w:sz w:val="28"/>
                <w:szCs w:val="28"/>
                <w:rtl/>
              </w:rPr>
            </w:pPr>
            <w:r>
              <w:rPr>
                <w:rFonts w:cs="Simplified Arabic" w:hint="cs"/>
                <w:b/>
                <w:bCs/>
                <w:sz w:val="28"/>
                <w:szCs w:val="28"/>
                <w:rtl/>
              </w:rPr>
              <w:t>التاريخ</w:t>
            </w:r>
          </w:p>
        </w:tc>
      </w:tr>
      <w:tr w:rsidR="00727AF2" w:rsidTr="00455C09">
        <w:trPr>
          <w:trHeight w:val="1249"/>
        </w:trPr>
        <w:tc>
          <w:tcPr>
            <w:tcW w:w="8803" w:type="dxa"/>
            <w:gridSpan w:val="2"/>
            <w:tcBorders>
              <w:top w:val="thinThickSmallGap" w:sz="12" w:space="0" w:color="auto"/>
              <w:left w:val="thickThinLargeGap" w:sz="2" w:space="0" w:color="auto"/>
              <w:bottom w:val="double" w:sz="4" w:space="0" w:color="auto"/>
              <w:right w:val="double" w:sz="4" w:space="0" w:color="auto"/>
            </w:tcBorders>
            <w:shd w:val="clear" w:color="auto" w:fill="auto"/>
          </w:tcPr>
          <w:p w:rsidR="00727AF2" w:rsidRDefault="00727AF2" w:rsidP="0069012A">
            <w:pPr>
              <w:bidi/>
              <w:jc w:val="center"/>
              <w:rPr>
                <w:rFonts w:cs="Simplified Arabic"/>
                <w:b/>
                <w:bCs/>
                <w:sz w:val="28"/>
                <w:szCs w:val="28"/>
                <w:rtl/>
              </w:rPr>
            </w:pPr>
            <w:r>
              <w:rPr>
                <w:rFonts w:cs="Simplified Arabic" w:hint="cs"/>
                <w:b/>
                <w:bCs/>
                <w:sz w:val="28"/>
                <w:szCs w:val="28"/>
                <w:rtl/>
              </w:rPr>
              <w:t>المحاضرة الأولى:</w:t>
            </w:r>
            <w:r w:rsidR="0069012A">
              <w:rPr>
                <w:rFonts w:cs="Simplified Arabic" w:hint="cs"/>
                <w:b/>
                <w:bCs/>
                <w:sz w:val="28"/>
                <w:szCs w:val="28"/>
                <w:rtl/>
              </w:rPr>
              <w:t xml:space="preserve">دور مراكز </w:t>
            </w:r>
            <w:proofErr w:type="spellStart"/>
            <w:r w:rsidR="0069012A">
              <w:rPr>
                <w:rFonts w:cs="Simplified Arabic" w:hint="cs"/>
                <w:b/>
                <w:bCs/>
                <w:sz w:val="28"/>
                <w:szCs w:val="28"/>
                <w:rtl/>
              </w:rPr>
              <w:t>الفكر</w:t>
            </w:r>
            <w:r w:rsidR="00DC622D">
              <w:rPr>
                <w:rFonts w:cs="Simplified Arabic" w:hint="cs"/>
                <w:b/>
                <w:bCs/>
                <w:sz w:val="28"/>
                <w:szCs w:val="28"/>
                <w:rtl/>
              </w:rPr>
              <w:t>والأبحاث</w:t>
            </w:r>
            <w:proofErr w:type="spellEnd"/>
            <w:r w:rsidR="0069012A">
              <w:rPr>
                <w:rFonts w:cs="Simplified Arabic" w:hint="cs"/>
                <w:b/>
                <w:bCs/>
                <w:sz w:val="28"/>
                <w:szCs w:val="28"/>
                <w:rtl/>
              </w:rPr>
              <w:t xml:space="preserve"> في صناعة السياسة الخارجية-القسم الأول</w:t>
            </w:r>
          </w:p>
          <w:p w:rsidR="00DC622D" w:rsidRDefault="00DC622D" w:rsidP="00DC622D">
            <w:pPr>
              <w:bidi/>
              <w:jc w:val="center"/>
              <w:rPr>
                <w:rFonts w:cs="Simplified Arabic"/>
                <w:b/>
                <w:bCs/>
                <w:sz w:val="28"/>
                <w:szCs w:val="28"/>
                <w:rtl/>
              </w:rPr>
            </w:pPr>
            <w:r>
              <w:rPr>
                <w:rFonts w:cs="Simplified Arabic" w:hint="cs"/>
                <w:b/>
                <w:bCs/>
                <w:sz w:val="28"/>
                <w:szCs w:val="28"/>
                <w:rtl/>
              </w:rPr>
              <w:t>-</w:t>
            </w:r>
            <w:proofErr w:type="gramStart"/>
            <w:r>
              <w:rPr>
                <w:rFonts w:cs="Simplified Arabic" w:hint="cs"/>
                <w:b/>
                <w:bCs/>
                <w:sz w:val="28"/>
                <w:szCs w:val="28"/>
                <w:rtl/>
              </w:rPr>
              <w:t>تعريفها</w:t>
            </w:r>
            <w:proofErr w:type="gramEnd"/>
          </w:p>
          <w:p w:rsidR="00DC622D" w:rsidRDefault="00DC622D" w:rsidP="00DC622D">
            <w:pPr>
              <w:bidi/>
              <w:jc w:val="center"/>
              <w:rPr>
                <w:rFonts w:cs="Simplified Arabic"/>
                <w:b/>
                <w:bCs/>
                <w:sz w:val="28"/>
                <w:szCs w:val="28"/>
                <w:rtl/>
              </w:rPr>
            </w:pPr>
            <w:r>
              <w:rPr>
                <w:rFonts w:cs="Simplified Arabic" w:hint="cs"/>
                <w:b/>
                <w:bCs/>
                <w:sz w:val="28"/>
                <w:szCs w:val="28"/>
                <w:rtl/>
              </w:rPr>
              <w:t>-</w:t>
            </w:r>
            <w:proofErr w:type="gramStart"/>
            <w:r>
              <w:rPr>
                <w:rFonts w:cs="Simplified Arabic" w:hint="cs"/>
                <w:b/>
                <w:bCs/>
                <w:sz w:val="28"/>
                <w:szCs w:val="28"/>
                <w:rtl/>
              </w:rPr>
              <w:t>أنواعها</w:t>
            </w:r>
            <w:proofErr w:type="gramEnd"/>
            <w:r>
              <w:rPr>
                <w:rFonts w:cs="Simplified Arabic" w:hint="cs"/>
                <w:b/>
                <w:bCs/>
                <w:sz w:val="28"/>
                <w:szCs w:val="28"/>
                <w:rtl/>
              </w:rPr>
              <w:t xml:space="preserve"> وتصنيفاتها.</w:t>
            </w:r>
          </w:p>
          <w:p w:rsidR="00727AF2" w:rsidRDefault="00727AF2" w:rsidP="00727AF2">
            <w:pPr>
              <w:jc w:val="center"/>
              <w:rPr>
                <w:rFonts w:cs="Simplified Arabic"/>
                <w:b/>
                <w:bCs/>
                <w:sz w:val="28"/>
                <w:szCs w:val="28"/>
              </w:rPr>
            </w:pPr>
          </w:p>
          <w:p w:rsidR="00727AF2" w:rsidRDefault="00727AF2" w:rsidP="00727AF2">
            <w:pPr>
              <w:jc w:val="center"/>
              <w:rPr>
                <w:rFonts w:cs="Simplified Arabic"/>
                <w:b/>
                <w:bCs/>
                <w:sz w:val="28"/>
                <w:szCs w:val="28"/>
              </w:rPr>
            </w:pPr>
          </w:p>
          <w:p w:rsidR="00727AF2" w:rsidRDefault="00727AF2" w:rsidP="00727AF2">
            <w:pPr>
              <w:bidi/>
              <w:jc w:val="center"/>
              <w:rPr>
                <w:rFonts w:cs="Simplified Arabic"/>
                <w:b/>
                <w:bCs/>
                <w:sz w:val="28"/>
                <w:szCs w:val="28"/>
                <w:rtl/>
              </w:rPr>
            </w:pPr>
          </w:p>
        </w:tc>
        <w:tc>
          <w:tcPr>
            <w:tcW w:w="1435" w:type="dxa"/>
            <w:gridSpan w:val="2"/>
            <w:tcBorders>
              <w:top w:val="double" w:sz="4" w:space="0" w:color="auto"/>
              <w:left w:val="double" w:sz="4" w:space="0" w:color="auto"/>
              <w:bottom w:val="double" w:sz="4" w:space="0" w:color="auto"/>
              <w:right w:val="double" w:sz="4" w:space="0" w:color="auto"/>
            </w:tcBorders>
            <w:shd w:val="clear" w:color="auto" w:fill="auto"/>
          </w:tcPr>
          <w:p w:rsidR="00727AF2" w:rsidRDefault="0069012A">
            <w:pPr>
              <w:rPr>
                <w:rFonts w:cs="Simplified Arabic"/>
                <w:b/>
                <w:bCs/>
                <w:sz w:val="28"/>
                <w:szCs w:val="28"/>
                <w:rtl/>
              </w:rPr>
            </w:pPr>
            <w:r>
              <w:rPr>
                <w:rFonts w:cs="Simplified Arabic" w:hint="cs"/>
                <w:b/>
                <w:bCs/>
                <w:sz w:val="28"/>
                <w:szCs w:val="28"/>
                <w:rtl/>
              </w:rPr>
              <w:t>19مارس2020</w:t>
            </w:r>
          </w:p>
          <w:p w:rsidR="00727AF2" w:rsidRDefault="00727AF2">
            <w:pPr>
              <w:rPr>
                <w:rFonts w:cs="Simplified Arabic"/>
                <w:b/>
                <w:bCs/>
                <w:sz w:val="28"/>
                <w:szCs w:val="28"/>
                <w:rtl/>
              </w:rPr>
            </w:pPr>
          </w:p>
          <w:p w:rsidR="00727AF2" w:rsidRDefault="00727AF2">
            <w:pPr>
              <w:rPr>
                <w:rFonts w:cs="Simplified Arabic"/>
                <w:b/>
                <w:bCs/>
                <w:sz w:val="28"/>
                <w:szCs w:val="28"/>
                <w:rtl/>
              </w:rPr>
            </w:pPr>
          </w:p>
          <w:p w:rsidR="00727AF2" w:rsidRDefault="00727AF2" w:rsidP="00727AF2">
            <w:pPr>
              <w:bidi/>
              <w:rPr>
                <w:rFonts w:cs="Simplified Arabic"/>
                <w:b/>
                <w:bCs/>
                <w:sz w:val="28"/>
                <w:szCs w:val="28"/>
                <w:rtl/>
              </w:rPr>
            </w:pPr>
          </w:p>
        </w:tc>
      </w:tr>
      <w:tr w:rsidR="00727AF2" w:rsidTr="00455C09">
        <w:trPr>
          <w:trHeight w:val="924"/>
        </w:trPr>
        <w:tc>
          <w:tcPr>
            <w:tcW w:w="8803" w:type="dxa"/>
            <w:gridSpan w:val="2"/>
            <w:tcBorders>
              <w:top w:val="double" w:sz="4" w:space="0" w:color="auto"/>
              <w:left w:val="thickThinLargeGap" w:sz="2" w:space="0" w:color="auto"/>
              <w:bottom w:val="double" w:sz="4" w:space="0" w:color="auto"/>
              <w:right w:val="double" w:sz="4" w:space="0" w:color="auto"/>
            </w:tcBorders>
            <w:shd w:val="clear" w:color="auto" w:fill="auto"/>
          </w:tcPr>
          <w:p w:rsidR="00727AF2" w:rsidRDefault="00727AF2" w:rsidP="0069012A">
            <w:pPr>
              <w:bidi/>
              <w:jc w:val="center"/>
              <w:rPr>
                <w:rFonts w:cs="Simplified Arabic"/>
                <w:b/>
                <w:bCs/>
                <w:sz w:val="28"/>
                <w:szCs w:val="28"/>
                <w:rtl/>
              </w:rPr>
            </w:pPr>
            <w:r>
              <w:rPr>
                <w:rFonts w:cs="Simplified Arabic" w:hint="cs"/>
                <w:b/>
                <w:bCs/>
                <w:sz w:val="28"/>
                <w:szCs w:val="28"/>
                <w:rtl/>
              </w:rPr>
              <w:t>المحاضرة الثانية:</w:t>
            </w:r>
            <w:r w:rsidR="0069012A">
              <w:rPr>
                <w:rFonts w:cs="Simplified Arabic" w:hint="cs"/>
                <w:b/>
                <w:bCs/>
                <w:sz w:val="28"/>
                <w:szCs w:val="28"/>
                <w:rtl/>
              </w:rPr>
              <w:t xml:space="preserve"> دور مراكز الفكر في صناعة السياسة الخارجية-القسم الثاني</w:t>
            </w:r>
          </w:p>
          <w:p w:rsidR="00727AF2" w:rsidRDefault="00DC622D" w:rsidP="00727AF2">
            <w:pPr>
              <w:bidi/>
              <w:jc w:val="center"/>
              <w:rPr>
                <w:rFonts w:cs="Simplified Arabic"/>
                <w:b/>
                <w:bCs/>
                <w:sz w:val="28"/>
                <w:szCs w:val="28"/>
                <w:rtl/>
              </w:rPr>
            </w:pPr>
            <w:r>
              <w:rPr>
                <w:rFonts w:cs="Simplified Arabic" w:hint="cs"/>
                <w:b/>
                <w:bCs/>
                <w:sz w:val="28"/>
                <w:szCs w:val="28"/>
                <w:rtl/>
              </w:rPr>
              <w:t xml:space="preserve">-أثرها </w:t>
            </w:r>
            <w:proofErr w:type="spellStart"/>
            <w:r>
              <w:rPr>
                <w:rFonts w:cs="Simplified Arabic" w:hint="cs"/>
                <w:b/>
                <w:bCs/>
                <w:sz w:val="28"/>
                <w:szCs w:val="28"/>
                <w:rtl/>
              </w:rPr>
              <w:t>ومساهماتهافي</w:t>
            </w:r>
            <w:proofErr w:type="spellEnd"/>
            <w:r>
              <w:rPr>
                <w:rFonts w:cs="Simplified Arabic" w:hint="cs"/>
                <w:b/>
                <w:bCs/>
                <w:sz w:val="28"/>
                <w:szCs w:val="28"/>
                <w:rtl/>
              </w:rPr>
              <w:t xml:space="preserve"> رسم وصناعة السياسات الخارجية</w:t>
            </w:r>
          </w:p>
          <w:p w:rsidR="00727AF2" w:rsidRDefault="00727AF2" w:rsidP="00727AF2">
            <w:pPr>
              <w:jc w:val="center"/>
              <w:rPr>
                <w:rFonts w:cs="Simplified Arabic"/>
                <w:b/>
                <w:bCs/>
                <w:sz w:val="28"/>
                <w:szCs w:val="28"/>
              </w:rPr>
            </w:pPr>
          </w:p>
          <w:p w:rsidR="00727AF2" w:rsidRDefault="00727AF2" w:rsidP="00727AF2">
            <w:pPr>
              <w:jc w:val="center"/>
              <w:rPr>
                <w:rFonts w:cs="Simplified Arabic"/>
                <w:b/>
                <w:bCs/>
                <w:sz w:val="28"/>
                <w:szCs w:val="28"/>
              </w:rPr>
            </w:pPr>
          </w:p>
          <w:p w:rsidR="00727AF2" w:rsidRDefault="00727AF2" w:rsidP="00727AF2">
            <w:pPr>
              <w:bidi/>
              <w:jc w:val="center"/>
              <w:rPr>
                <w:rFonts w:cs="Simplified Arabic"/>
                <w:b/>
                <w:bCs/>
                <w:sz w:val="28"/>
                <w:szCs w:val="28"/>
                <w:rtl/>
              </w:rPr>
            </w:pPr>
          </w:p>
        </w:tc>
        <w:tc>
          <w:tcPr>
            <w:tcW w:w="1435" w:type="dxa"/>
            <w:gridSpan w:val="2"/>
            <w:tcBorders>
              <w:top w:val="double" w:sz="4" w:space="0" w:color="auto"/>
              <w:left w:val="double" w:sz="4" w:space="0" w:color="auto"/>
              <w:bottom w:val="double" w:sz="4" w:space="0" w:color="auto"/>
              <w:right w:val="double" w:sz="4" w:space="0" w:color="auto"/>
            </w:tcBorders>
            <w:shd w:val="clear" w:color="auto" w:fill="auto"/>
          </w:tcPr>
          <w:p w:rsidR="00727AF2" w:rsidRDefault="0069012A">
            <w:pPr>
              <w:rPr>
                <w:rFonts w:cs="Simplified Arabic"/>
                <w:b/>
                <w:bCs/>
                <w:sz w:val="28"/>
                <w:szCs w:val="28"/>
                <w:rtl/>
              </w:rPr>
            </w:pPr>
            <w:r>
              <w:rPr>
                <w:rFonts w:cs="Simplified Arabic" w:hint="cs"/>
                <w:b/>
                <w:bCs/>
                <w:sz w:val="28"/>
                <w:szCs w:val="28"/>
                <w:rtl/>
              </w:rPr>
              <w:lastRenderedPageBreak/>
              <w:t>26مارس2020</w:t>
            </w:r>
          </w:p>
          <w:p w:rsidR="00727AF2" w:rsidRDefault="00727AF2">
            <w:pPr>
              <w:rPr>
                <w:rFonts w:cs="Simplified Arabic"/>
                <w:b/>
                <w:bCs/>
                <w:sz w:val="28"/>
                <w:szCs w:val="28"/>
                <w:rtl/>
              </w:rPr>
            </w:pPr>
          </w:p>
          <w:p w:rsidR="00727AF2" w:rsidRDefault="00727AF2">
            <w:pPr>
              <w:rPr>
                <w:rFonts w:cs="Simplified Arabic"/>
                <w:b/>
                <w:bCs/>
                <w:sz w:val="28"/>
                <w:szCs w:val="28"/>
                <w:rtl/>
              </w:rPr>
            </w:pPr>
          </w:p>
          <w:p w:rsidR="00727AF2" w:rsidRDefault="00727AF2">
            <w:pPr>
              <w:rPr>
                <w:rFonts w:cs="Simplified Arabic"/>
                <w:b/>
                <w:bCs/>
                <w:sz w:val="28"/>
                <w:szCs w:val="28"/>
                <w:rtl/>
              </w:rPr>
            </w:pPr>
          </w:p>
          <w:p w:rsidR="00727AF2" w:rsidRDefault="00727AF2" w:rsidP="00727AF2">
            <w:pPr>
              <w:bidi/>
              <w:rPr>
                <w:rFonts w:cs="Simplified Arabic"/>
                <w:b/>
                <w:bCs/>
                <w:sz w:val="28"/>
                <w:szCs w:val="28"/>
                <w:rtl/>
              </w:rPr>
            </w:pPr>
          </w:p>
        </w:tc>
      </w:tr>
      <w:tr w:rsidR="00727AF2" w:rsidTr="00455C09">
        <w:trPr>
          <w:trHeight w:val="896"/>
        </w:trPr>
        <w:tc>
          <w:tcPr>
            <w:tcW w:w="8803" w:type="dxa"/>
            <w:gridSpan w:val="2"/>
            <w:tcBorders>
              <w:top w:val="double" w:sz="4" w:space="0" w:color="auto"/>
              <w:left w:val="thickThinLargeGap" w:sz="2" w:space="0" w:color="auto"/>
              <w:bottom w:val="double" w:sz="4" w:space="0" w:color="auto"/>
              <w:right w:val="double" w:sz="4" w:space="0" w:color="auto"/>
            </w:tcBorders>
            <w:shd w:val="clear" w:color="auto" w:fill="auto"/>
          </w:tcPr>
          <w:p w:rsidR="00727AF2" w:rsidRDefault="00727AF2" w:rsidP="00727AF2">
            <w:pPr>
              <w:bidi/>
              <w:jc w:val="center"/>
              <w:rPr>
                <w:rFonts w:cs="Simplified Arabic"/>
                <w:b/>
                <w:bCs/>
                <w:sz w:val="28"/>
                <w:szCs w:val="28"/>
                <w:rtl/>
              </w:rPr>
            </w:pPr>
            <w:proofErr w:type="gramStart"/>
            <w:r>
              <w:rPr>
                <w:rFonts w:cs="Simplified Arabic" w:hint="cs"/>
                <w:b/>
                <w:bCs/>
                <w:sz w:val="28"/>
                <w:szCs w:val="28"/>
                <w:rtl/>
              </w:rPr>
              <w:lastRenderedPageBreak/>
              <w:t>المحاضرة</w:t>
            </w:r>
            <w:proofErr w:type="gramEnd"/>
            <w:r>
              <w:rPr>
                <w:rFonts w:cs="Simplified Arabic" w:hint="cs"/>
                <w:b/>
                <w:bCs/>
                <w:sz w:val="28"/>
                <w:szCs w:val="28"/>
                <w:rtl/>
              </w:rPr>
              <w:t xml:space="preserve"> الثالثة:</w:t>
            </w:r>
          </w:p>
          <w:p w:rsidR="00727AF2" w:rsidRDefault="00DC622D" w:rsidP="00727AF2">
            <w:pPr>
              <w:jc w:val="center"/>
              <w:rPr>
                <w:rFonts w:cs="Simplified Arabic"/>
                <w:b/>
                <w:bCs/>
                <w:sz w:val="28"/>
                <w:szCs w:val="28"/>
                <w:rtl/>
              </w:rPr>
            </w:pPr>
            <w:r>
              <w:rPr>
                <w:rFonts w:cs="Simplified Arabic" w:hint="cs"/>
                <w:b/>
                <w:bCs/>
                <w:sz w:val="28"/>
                <w:szCs w:val="28"/>
                <w:rtl/>
              </w:rPr>
              <w:t>صناعة السياسة العامة الخارجية الجزائرية.</w:t>
            </w:r>
          </w:p>
          <w:p w:rsidR="00DC622D" w:rsidRDefault="00DC622D" w:rsidP="00727AF2">
            <w:pPr>
              <w:jc w:val="center"/>
              <w:rPr>
                <w:rFonts w:cs="Simplified Arabic"/>
                <w:b/>
                <w:bCs/>
                <w:sz w:val="28"/>
                <w:szCs w:val="28"/>
                <w:rtl/>
              </w:rPr>
            </w:pPr>
            <w:r>
              <w:rPr>
                <w:rFonts w:cs="Simplified Arabic" w:hint="cs"/>
                <w:b/>
                <w:bCs/>
                <w:sz w:val="28"/>
                <w:szCs w:val="28"/>
                <w:rtl/>
              </w:rPr>
              <w:t xml:space="preserve">- مبادئها </w:t>
            </w:r>
            <w:proofErr w:type="spellStart"/>
            <w:r>
              <w:rPr>
                <w:rFonts w:cs="Simplified Arabic" w:hint="cs"/>
                <w:b/>
                <w:bCs/>
                <w:sz w:val="28"/>
                <w:szCs w:val="28"/>
                <w:rtl/>
              </w:rPr>
              <w:t>ومرتكزاتها</w:t>
            </w:r>
            <w:proofErr w:type="spellEnd"/>
            <w:r>
              <w:rPr>
                <w:rFonts w:cs="Simplified Arabic" w:hint="cs"/>
                <w:b/>
                <w:bCs/>
                <w:sz w:val="28"/>
                <w:szCs w:val="28"/>
                <w:rtl/>
              </w:rPr>
              <w:t>.</w:t>
            </w:r>
          </w:p>
          <w:p w:rsidR="00DC622D" w:rsidRDefault="00DC622D" w:rsidP="00727AF2">
            <w:pPr>
              <w:jc w:val="center"/>
              <w:rPr>
                <w:rFonts w:cs="Simplified Arabic"/>
                <w:b/>
                <w:bCs/>
                <w:sz w:val="28"/>
                <w:szCs w:val="28"/>
              </w:rPr>
            </w:pPr>
            <w:proofErr w:type="gramStart"/>
            <w:r>
              <w:rPr>
                <w:rFonts w:cs="Simplified Arabic" w:hint="cs"/>
                <w:b/>
                <w:bCs/>
                <w:sz w:val="28"/>
                <w:szCs w:val="28"/>
                <w:rtl/>
              </w:rPr>
              <w:t>أهدافها .</w:t>
            </w:r>
            <w:proofErr w:type="gramEnd"/>
          </w:p>
          <w:p w:rsidR="00727AF2" w:rsidRDefault="00727AF2" w:rsidP="00727AF2">
            <w:pPr>
              <w:bidi/>
              <w:jc w:val="center"/>
              <w:rPr>
                <w:rFonts w:cs="Simplified Arabic"/>
                <w:b/>
                <w:bCs/>
                <w:sz w:val="28"/>
                <w:szCs w:val="28"/>
                <w:rtl/>
              </w:rPr>
            </w:pPr>
          </w:p>
          <w:p w:rsidR="00455C09" w:rsidRDefault="00455C09" w:rsidP="00455C09">
            <w:pPr>
              <w:bidi/>
              <w:jc w:val="center"/>
              <w:rPr>
                <w:rFonts w:cs="Simplified Arabic"/>
                <w:b/>
                <w:bCs/>
                <w:sz w:val="28"/>
                <w:szCs w:val="28"/>
                <w:rtl/>
              </w:rPr>
            </w:pPr>
          </w:p>
        </w:tc>
        <w:tc>
          <w:tcPr>
            <w:tcW w:w="1435" w:type="dxa"/>
            <w:gridSpan w:val="2"/>
            <w:tcBorders>
              <w:top w:val="double" w:sz="4" w:space="0" w:color="auto"/>
              <w:left w:val="double" w:sz="4" w:space="0" w:color="auto"/>
              <w:bottom w:val="double" w:sz="4" w:space="0" w:color="auto"/>
              <w:right w:val="double" w:sz="4" w:space="0" w:color="auto"/>
            </w:tcBorders>
            <w:shd w:val="clear" w:color="auto" w:fill="auto"/>
          </w:tcPr>
          <w:p w:rsidR="00727AF2" w:rsidRDefault="00727AF2">
            <w:pPr>
              <w:rPr>
                <w:rFonts w:cs="Simplified Arabic"/>
                <w:b/>
                <w:bCs/>
                <w:sz w:val="28"/>
                <w:szCs w:val="28"/>
                <w:rtl/>
              </w:rPr>
            </w:pPr>
          </w:p>
          <w:p w:rsidR="00727AF2" w:rsidRDefault="0069012A">
            <w:pPr>
              <w:rPr>
                <w:rFonts w:cs="Simplified Arabic"/>
                <w:b/>
                <w:bCs/>
                <w:sz w:val="28"/>
                <w:szCs w:val="28"/>
                <w:rtl/>
              </w:rPr>
            </w:pPr>
            <w:r>
              <w:rPr>
                <w:rFonts w:cs="Simplified Arabic" w:hint="cs"/>
                <w:b/>
                <w:bCs/>
                <w:sz w:val="28"/>
                <w:szCs w:val="28"/>
                <w:rtl/>
              </w:rPr>
              <w:t>02افريل2020</w:t>
            </w:r>
          </w:p>
          <w:p w:rsidR="00727AF2" w:rsidRDefault="00727AF2" w:rsidP="00727AF2">
            <w:pPr>
              <w:bidi/>
              <w:rPr>
                <w:rFonts w:cs="Simplified Arabic"/>
                <w:b/>
                <w:bCs/>
                <w:sz w:val="28"/>
                <w:szCs w:val="28"/>
                <w:rtl/>
              </w:rPr>
            </w:pPr>
          </w:p>
        </w:tc>
      </w:tr>
      <w:tr w:rsidR="00455C09" w:rsidTr="00455C09">
        <w:trPr>
          <w:trHeight w:val="1236"/>
        </w:trPr>
        <w:tc>
          <w:tcPr>
            <w:tcW w:w="8817" w:type="dxa"/>
            <w:gridSpan w:val="3"/>
            <w:tcBorders>
              <w:top w:val="double" w:sz="4" w:space="0" w:color="auto"/>
              <w:left w:val="thickThinLargeGap" w:sz="2" w:space="0" w:color="auto"/>
              <w:bottom w:val="double" w:sz="4" w:space="0" w:color="auto"/>
              <w:right w:val="double" w:sz="4" w:space="0" w:color="auto"/>
            </w:tcBorders>
            <w:shd w:val="clear" w:color="auto" w:fill="auto"/>
          </w:tcPr>
          <w:p w:rsidR="00455C09" w:rsidRDefault="00455C09" w:rsidP="00455C09">
            <w:pPr>
              <w:bidi/>
              <w:jc w:val="center"/>
              <w:rPr>
                <w:rFonts w:cs="Simplified Arabic"/>
                <w:b/>
                <w:bCs/>
                <w:sz w:val="28"/>
                <w:szCs w:val="28"/>
                <w:rtl/>
              </w:rPr>
            </w:pPr>
            <w:proofErr w:type="gramStart"/>
            <w:r>
              <w:rPr>
                <w:rFonts w:cs="Simplified Arabic" w:hint="cs"/>
                <w:b/>
                <w:bCs/>
                <w:sz w:val="28"/>
                <w:szCs w:val="28"/>
                <w:rtl/>
              </w:rPr>
              <w:t>المحاضرة</w:t>
            </w:r>
            <w:proofErr w:type="gramEnd"/>
            <w:r>
              <w:rPr>
                <w:rFonts w:cs="Simplified Arabic" w:hint="cs"/>
                <w:b/>
                <w:bCs/>
                <w:sz w:val="28"/>
                <w:szCs w:val="28"/>
                <w:rtl/>
              </w:rPr>
              <w:t xml:space="preserve"> الرابعة:</w:t>
            </w:r>
          </w:p>
          <w:p w:rsidR="00455C09" w:rsidRDefault="00455C09" w:rsidP="00320F91">
            <w:pPr>
              <w:bidi/>
              <w:jc w:val="center"/>
              <w:rPr>
                <w:rFonts w:cs="Simplified Arabic"/>
                <w:b/>
                <w:bCs/>
                <w:sz w:val="28"/>
                <w:szCs w:val="28"/>
                <w:rtl/>
              </w:rPr>
            </w:pPr>
          </w:p>
          <w:p w:rsidR="00455C09" w:rsidRDefault="00455C09" w:rsidP="00455C09">
            <w:pPr>
              <w:bidi/>
              <w:jc w:val="center"/>
              <w:rPr>
                <w:rFonts w:cs="Simplified Arabic"/>
                <w:b/>
                <w:bCs/>
                <w:sz w:val="28"/>
                <w:szCs w:val="28"/>
                <w:rtl/>
              </w:rPr>
            </w:pPr>
          </w:p>
        </w:tc>
        <w:tc>
          <w:tcPr>
            <w:tcW w:w="1421" w:type="dxa"/>
            <w:tcBorders>
              <w:top w:val="double" w:sz="4" w:space="0" w:color="auto"/>
              <w:left w:val="double" w:sz="4" w:space="0" w:color="auto"/>
              <w:bottom w:val="double" w:sz="4" w:space="0" w:color="auto"/>
              <w:right w:val="double" w:sz="4" w:space="0" w:color="auto"/>
            </w:tcBorders>
            <w:shd w:val="clear" w:color="auto" w:fill="auto"/>
          </w:tcPr>
          <w:p w:rsidR="00455C09" w:rsidRDefault="00455C09">
            <w:pPr>
              <w:rPr>
                <w:rFonts w:cs="Simplified Arabic"/>
                <w:b/>
                <w:bCs/>
                <w:sz w:val="28"/>
                <w:szCs w:val="28"/>
                <w:rtl/>
              </w:rPr>
            </w:pPr>
          </w:p>
          <w:p w:rsidR="00455C09" w:rsidRDefault="00455C09">
            <w:pPr>
              <w:rPr>
                <w:rFonts w:cs="Simplified Arabic"/>
                <w:b/>
                <w:bCs/>
                <w:sz w:val="28"/>
                <w:szCs w:val="28"/>
              </w:rPr>
            </w:pPr>
          </w:p>
          <w:p w:rsidR="00455C09" w:rsidRDefault="00455C09" w:rsidP="00727AF2">
            <w:pPr>
              <w:bidi/>
              <w:rPr>
                <w:rFonts w:cs="Simplified Arabic"/>
                <w:b/>
                <w:bCs/>
                <w:sz w:val="28"/>
                <w:szCs w:val="28"/>
                <w:rtl/>
              </w:rPr>
            </w:pPr>
          </w:p>
        </w:tc>
      </w:tr>
      <w:tr w:rsidR="00455C09" w:rsidTr="00455C09">
        <w:trPr>
          <w:trHeight w:val="1372"/>
        </w:trPr>
        <w:tc>
          <w:tcPr>
            <w:tcW w:w="8817" w:type="dxa"/>
            <w:gridSpan w:val="3"/>
            <w:tcBorders>
              <w:top w:val="double" w:sz="4" w:space="0" w:color="auto"/>
              <w:left w:val="thickThinLargeGap" w:sz="2" w:space="0" w:color="auto"/>
              <w:bottom w:val="thinThickSmallGap" w:sz="12" w:space="0" w:color="auto"/>
              <w:right w:val="double" w:sz="4" w:space="0" w:color="auto"/>
            </w:tcBorders>
            <w:shd w:val="clear" w:color="auto" w:fill="auto"/>
          </w:tcPr>
          <w:p w:rsidR="00455C09" w:rsidRDefault="00455C09" w:rsidP="00455C09">
            <w:pPr>
              <w:bidi/>
              <w:jc w:val="center"/>
              <w:rPr>
                <w:rFonts w:cs="Simplified Arabic"/>
                <w:b/>
                <w:bCs/>
                <w:sz w:val="28"/>
                <w:szCs w:val="28"/>
                <w:rtl/>
              </w:rPr>
            </w:pPr>
            <w:proofErr w:type="gramStart"/>
            <w:r>
              <w:rPr>
                <w:rFonts w:cs="Simplified Arabic" w:hint="cs"/>
                <w:b/>
                <w:bCs/>
                <w:sz w:val="28"/>
                <w:szCs w:val="28"/>
                <w:rtl/>
              </w:rPr>
              <w:t>المحاضرة</w:t>
            </w:r>
            <w:proofErr w:type="gramEnd"/>
            <w:r>
              <w:rPr>
                <w:rFonts w:cs="Simplified Arabic" w:hint="cs"/>
                <w:b/>
                <w:bCs/>
                <w:sz w:val="28"/>
                <w:szCs w:val="28"/>
                <w:rtl/>
              </w:rPr>
              <w:t xml:space="preserve"> الخامسة:</w:t>
            </w:r>
          </w:p>
          <w:p w:rsidR="00455C09" w:rsidRDefault="00455C09" w:rsidP="00320F91">
            <w:pPr>
              <w:bidi/>
              <w:jc w:val="center"/>
              <w:rPr>
                <w:rFonts w:cs="Simplified Arabic"/>
                <w:b/>
                <w:bCs/>
                <w:sz w:val="28"/>
                <w:szCs w:val="28"/>
                <w:rtl/>
              </w:rPr>
            </w:pPr>
          </w:p>
          <w:p w:rsidR="00455C09" w:rsidRDefault="00455C09" w:rsidP="00455C09">
            <w:pPr>
              <w:bidi/>
              <w:jc w:val="center"/>
              <w:rPr>
                <w:rFonts w:cs="Simplified Arabic"/>
                <w:b/>
                <w:bCs/>
                <w:sz w:val="28"/>
                <w:szCs w:val="28"/>
                <w:rtl/>
              </w:rPr>
            </w:pPr>
          </w:p>
        </w:tc>
        <w:tc>
          <w:tcPr>
            <w:tcW w:w="1421" w:type="dxa"/>
            <w:tcBorders>
              <w:top w:val="double" w:sz="4" w:space="0" w:color="auto"/>
              <w:left w:val="double" w:sz="4" w:space="0" w:color="auto"/>
              <w:bottom w:val="thinThickSmallGap" w:sz="12" w:space="0" w:color="auto"/>
              <w:right w:val="double" w:sz="4" w:space="0" w:color="auto"/>
            </w:tcBorders>
            <w:shd w:val="clear" w:color="auto" w:fill="auto"/>
          </w:tcPr>
          <w:p w:rsidR="00455C09" w:rsidRDefault="00455C09">
            <w:pPr>
              <w:rPr>
                <w:rFonts w:cs="Simplified Arabic"/>
                <w:b/>
                <w:bCs/>
                <w:sz w:val="28"/>
                <w:szCs w:val="28"/>
                <w:rtl/>
              </w:rPr>
            </w:pPr>
          </w:p>
          <w:p w:rsidR="00455C09" w:rsidRDefault="00455C09">
            <w:pPr>
              <w:rPr>
                <w:rFonts w:cs="Simplified Arabic"/>
                <w:b/>
                <w:bCs/>
                <w:sz w:val="28"/>
                <w:szCs w:val="28"/>
              </w:rPr>
            </w:pPr>
          </w:p>
          <w:p w:rsidR="00455C09" w:rsidRDefault="00455C09" w:rsidP="00727AF2">
            <w:pPr>
              <w:bidi/>
              <w:rPr>
                <w:rFonts w:cs="Simplified Arabic"/>
                <w:b/>
                <w:bCs/>
                <w:sz w:val="28"/>
                <w:szCs w:val="28"/>
                <w:rtl/>
              </w:rPr>
            </w:pPr>
          </w:p>
        </w:tc>
      </w:tr>
      <w:tr w:rsidR="00455C09" w:rsidTr="00455C09">
        <w:trPr>
          <w:trHeight w:val="476"/>
        </w:trPr>
        <w:tc>
          <w:tcPr>
            <w:tcW w:w="8817" w:type="dxa"/>
            <w:gridSpan w:val="3"/>
            <w:tcBorders>
              <w:top w:val="thinThickSmallGap" w:sz="12" w:space="0" w:color="auto"/>
              <w:left w:val="thickThinLargeGap" w:sz="2" w:space="0" w:color="auto"/>
              <w:bottom w:val="thinThickSmallGap" w:sz="12" w:space="0" w:color="auto"/>
              <w:right w:val="double" w:sz="4" w:space="0" w:color="auto"/>
            </w:tcBorders>
            <w:shd w:val="clear" w:color="auto" w:fill="FFC000"/>
          </w:tcPr>
          <w:p w:rsidR="00455C09" w:rsidRDefault="00455C09" w:rsidP="00455C09">
            <w:pPr>
              <w:bidi/>
              <w:jc w:val="center"/>
              <w:rPr>
                <w:rFonts w:cs="Simplified Arabic"/>
                <w:b/>
                <w:bCs/>
                <w:sz w:val="28"/>
                <w:szCs w:val="28"/>
                <w:rtl/>
              </w:rPr>
            </w:pPr>
            <w:r>
              <w:rPr>
                <w:rFonts w:cs="Simplified Arabic" w:hint="cs"/>
                <w:b/>
                <w:bCs/>
                <w:sz w:val="28"/>
                <w:szCs w:val="28"/>
                <w:rtl/>
              </w:rPr>
              <w:t>تقرير حول حصة الأعمال الموجهة</w:t>
            </w:r>
          </w:p>
        </w:tc>
        <w:tc>
          <w:tcPr>
            <w:tcW w:w="1421" w:type="dxa"/>
            <w:tcBorders>
              <w:top w:val="thinThickSmallGap" w:sz="12" w:space="0" w:color="auto"/>
              <w:left w:val="double" w:sz="4" w:space="0" w:color="auto"/>
              <w:bottom w:val="thinThickSmallGap" w:sz="12" w:space="0" w:color="auto"/>
              <w:right w:val="double" w:sz="4" w:space="0" w:color="auto"/>
            </w:tcBorders>
            <w:shd w:val="clear" w:color="auto" w:fill="FFC000"/>
          </w:tcPr>
          <w:p w:rsidR="00455C09" w:rsidRDefault="00455C09" w:rsidP="00455C09">
            <w:pPr>
              <w:bidi/>
              <w:jc w:val="center"/>
              <w:rPr>
                <w:rFonts w:cs="Simplified Arabic"/>
                <w:b/>
                <w:bCs/>
                <w:sz w:val="28"/>
                <w:szCs w:val="28"/>
                <w:rtl/>
              </w:rPr>
            </w:pPr>
            <w:proofErr w:type="gramStart"/>
            <w:r>
              <w:rPr>
                <w:rFonts w:cs="Simplified Arabic" w:hint="cs"/>
                <w:b/>
                <w:bCs/>
                <w:sz w:val="28"/>
                <w:szCs w:val="28"/>
                <w:rtl/>
              </w:rPr>
              <w:t>التاريخ</w:t>
            </w:r>
            <w:proofErr w:type="gramEnd"/>
          </w:p>
        </w:tc>
      </w:tr>
      <w:tr w:rsidR="00455C09" w:rsidTr="00455C09">
        <w:trPr>
          <w:trHeight w:val="652"/>
        </w:trPr>
        <w:tc>
          <w:tcPr>
            <w:tcW w:w="8817" w:type="dxa"/>
            <w:gridSpan w:val="3"/>
            <w:tcBorders>
              <w:top w:val="thinThickSmallGap" w:sz="12" w:space="0" w:color="auto"/>
              <w:left w:val="thickThinLargeGap" w:sz="2" w:space="0" w:color="auto"/>
              <w:bottom w:val="double" w:sz="4" w:space="0" w:color="auto"/>
              <w:right w:val="double" w:sz="4" w:space="0" w:color="auto"/>
            </w:tcBorders>
            <w:shd w:val="clear" w:color="auto" w:fill="auto"/>
          </w:tcPr>
          <w:p w:rsidR="00455C09" w:rsidRDefault="00973791" w:rsidP="00455C09">
            <w:pPr>
              <w:bidi/>
              <w:jc w:val="center"/>
              <w:rPr>
                <w:rFonts w:cs="Simplified Arabic"/>
                <w:b/>
                <w:bCs/>
                <w:sz w:val="28"/>
                <w:szCs w:val="28"/>
                <w:rtl/>
              </w:rPr>
            </w:pPr>
            <w:r>
              <w:rPr>
                <w:rFonts w:cs="Simplified Arabic" w:hint="cs"/>
                <w:b/>
                <w:bCs/>
                <w:sz w:val="28"/>
                <w:szCs w:val="28"/>
                <w:rtl/>
              </w:rPr>
              <w:t>الموضوع الأول</w:t>
            </w:r>
            <w:r w:rsidR="0069012A">
              <w:rPr>
                <w:rFonts w:cs="Simplified Arabic" w:hint="cs"/>
                <w:b/>
                <w:bCs/>
                <w:sz w:val="28"/>
                <w:szCs w:val="28"/>
                <w:rtl/>
              </w:rPr>
              <w:t xml:space="preserve">:الإطار </w:t>
            </w:r>
            <w:proofErr w:type="spellStart"/>
            <w:r w:rsidR="0069012A">
              <w:rPr>
                <w:rFonts w:cs="Simplified Arabic" w:hint="cs"/>
                <w:b/>
                <w:bCs/>
                <w:sz w:val="28"/>
                <w:szCs w:val="28"/>
                <w:rtl/>
              </w:rPr>
              <w:t>المفاهيمي</w:t>
            </w:r>
            <w:proofErr w:type="spellEnd"/>
            <w:r w:rsidR="0069012A">
              <w:rPr>
                <w:rFonts w:cs="Simplified Arabic" w:hint="cs"/>
                <w:b/>
                <w:bCs/>
                <w:sz w:val="28"/>
                <w:szCs w:val="28"/>
                <w:rtl/>
              </w:rPr>
              <w:t xml:space="preserve"> للسياسة العامة الخارجية وعلاقتها بالمفاهيم الأخرى</w:t>
            </w:r>
          </w:p>
          <w:p w:rsidR="00455C09" w:rsidRDefault="00455C09" w:rsidP="00455C09">
            <w:pPr>
              <w:bidi/>
              <w:jc w:val="center"/>
              <w:rPr>
                <w:rFonts w:cs="Simplified Arabic"/>
                <w:b/>
                <w:bCs/>
                <w:sz w:val="28"/>
                <w:szCs w:val="28"/>
                <w:rtl/>
              </w:rPr>
            </w:pPr>
          </w:p>
        </w:tc>
        <w:tc>
          <w:tcPr>
            <w:tcW w:w="1421" w:type="dxa"/>
            <w:tcBorders>
              <w:top w:val="thinThickSmallGap" w:sz="12" w:space="0" w:color="auto"/>
              <w:left w:val="double" w:sz="4" w:space="0" w:color="auto"/>
              <w:bottom w:val="double" w:sz="4" w:space="0" w:color="auto"/>
              <w:right w:val="double" w:sz="4" w:space="0" w:color="auto"/>
            </w:tcBorders>
            <w:shd w:val="clear" w:color="auto" w:fill="auto"/>
          </w:tcPr>
          <w:p w:rsidR="00455C09" w:rsidRDefault="002C16C3" w:rsidP="00455C09">
            <w:pPr>
              <w:rPr>
                <w:rFonts w:cs="Simplified Arabic"/>
                <w:b/>
                <w:bCs/>
                <w:sz w:val="28"/>
                <w:szCs w:val="28"/>
                <w:rtl/>
              </w:rPr>
            </w:pPr>
            <w:r>
              <w:rPr>
                <w:rFonts w:cs="Simplified Arabic" w:hint="cs"/>
                <w:b/>
                <w:bCs/>
                <w:sz w:val="28"/>
                <w:szCs w:val="28"/>
                <w:rtl/>
              </w:rPr>
              <w:t>قدم يوم</w:t>
            </w:r>
            <w:r w:rsidR="003C50E4">
              <w:rPr>
                <w:rFonts w:cs="Simplified Arabic" w:hint="cs"/>
                <w:b/>
                <w:bCs/>
                <w:sz w:val="28"/>
                <w:szCs w:val="28"/>
                <w:rtl/>
              </w:rPr>
              <w:t>03مارس</w:t>
            </w:r>
          </w:p>
        </w:tc>
      </w:tr>
      <w:tr w:rsidR="00455C09" w:rsidTr="00455C09">
        <w:trPr>
          <w:trHeight w:val="937"/>
        </w:trPr>
        <w:tc>
          <w:tcPr>
            <w:tcW w:w="8817" w:type="dxa"/>
            <w:gridSpan w:val="3"/>
            <w:tcBorders>
              <w:top w:val="double" w:sz="4" w:space="0" w:color="auto"/>
              <w:left w:val="thickThinLargeGap" w:sz="2" w:space="0" w:color="auto"/>
              <w:bottom w:val="double" w:sz="4" w:space="0" w:color="auto"/>
              <w:right w:val="double" w:sz="4" w:space="0" w:color="auto"/>
            </w:tcBorders>
            <w:shd w:val="clear" w:color="auto" w:fill="auto"/>
          </w:tcPr>
          <w:p w:rsidR="00973791" w:rsidRDefault="00973791" w:rsidP="00973791">
            <w:pPr>
              <w:bidi/>
              <w:jc w:val="center"/>
              <w:rPr>
                <w:rFonts w:cs="Simplified Arabic"/>
                <w:b/>
                <w:bCs/>
                <w:sz w:val="28"/>
                <w:szCs w:val="28"/>
                <w:rtl/>
              </w:rPr>
            </w:pPr>
            <w:proofErr w:type="gramStart"/>
            <w:r>
              <w:rPr>
                <w:rFonts w:cs="Simplified Arabic" w:hint="cs"/>
                <w:b/>
                <w:bCs/>
                <w:sz w:val="28"/>
                <w:szCs w:val="28"/>
                <w:rtl/>
              </w:rPr>
              <w:t>الموضوع</w:t>
            </w:r>
            <w:proofErr w:type="gramEnd"/>
            <w:r>
              <w:rPr>
                <w:rFonts w:cs="Simplified Arabic" w:hint="cs"/>
                <w:b/>
                <w:bCs/>
                <w:sz w:val="28"/>
                <w:szCs w:val="28"/>
                <w:rtl/>
              </w:rPr>
              <w:t xml:space="preserve"> الثاني</w:t>
            </w:r>
            <w:r w:rsidR="0069012A">
              <w:rPr>
                <w:rFonts w:cs="Simplified Arabic" w:hint="cs"/>
                <w:b/>
                <w:bCs/>
                <w:sz w:val="28"/>
                <w:szCs w:val="28"/>
                <w:rtl/>
              </w:rPr>
              <w:t>:السياسة العامة الخارجية بين المتغيرات الداخلية والخارجية</w:t>
            </w:r>
          </w:p>
          <w:p w:rsidR="00455C09" w:rsidRDefault="00455C09" w:rsidP="00455C09">
            <w:pPr>
              <w:bidi/>
              <w:jc w:val="center"/>
              <w:rPr>
                <w:rFonts w:cs="Simplified Arabic"/>
                <w:b/>
                <w:bCs/>
                <w:sz w:val="28"/>
                <w:szCs w:val="28"/>
                <w:rtl/>
              </w:rPr>
            </w:pPr>
          </w:p>
          <w:p w:rsidR="00455C09" w:rsidRDefault="00455C09" w:rsidP="00455C09">
            <w:pPr>
              <w:bidi/>
              <w:jc w:val="center"/>
              <w:rPr>
                <w:rFonts w:cs="Simplified Arabic"/>
                <w:b/>
                <w:bCs/>
                <w:sz w:val="28"/>
                <w:szCs w:val="28"/>
                <w:rtl/>
              </w:rPr>
            </w:pPr>
          </w:p>
        </w:tc>
        <w:tc>
          <w:tcPr>
            <w:tcW w:w="1421" w:type="dxa"/>
            <w:tcBorders>
              <w:top w:val="double" w:sz="4" w:space="0" w:color="auto"/>
              <w:left w:val="double" w:sz="4" w:space="0" w:color="auto"/>
              <w:bottom w:val="double" w:sz="4" w:space="0" w:color="auto"/>
              <w:right w:val="double" w:sz="4" w:space="0" w:color="auto"/>
            </w:tcBorders>
            <w:shd w:val="clear" w:color="auto" w:fill="auto"/>
          </w:tcPr>
          <w:p w:rsidR="00455C09" w:rsidRDefault="002C16C3" w:rsidP="00455C09">
            <w:pPr>
              <w:rPr>
                <w:rFonts w:cs="Simplified Arabic"/>
                <w:b/>
                <w:bCs/>
                <w:sz w:val="28"/>
                <w:szCs w:val="28"/>
                <w:rtl/>
              </w:rPr>
            </w:pPr>
            <w:r>
              <w:rPr>
                <w:rFonts w:cs="Simplified Arabic" w:hint="cs"/>
                <w:b/>
                <w:bCs/>
                <w:sz w:val="28"/>
                <w:szCs w:val="28"/>
                <w:rtl/>
              </w:rPr>
              <w:t>قدم يوم</w:t>
            </w:r>
            <w:r w:rsidR="003C50E4">
              <w:rPr>
                <w:rFonts w:cs="Simplified Arabic" w:hint="cs"/>
                <w:b/>
                <w:bCs/>
                <w:sz w:val="28"/>
                <w:szCs w:val="28"/>
                <w:rtl/>
              </w:rPr>
              <w:t>10مارس</w:t>
            </w:r>
          </w:p>
        </w:tc>
      </w:tr>
      <w:tr w:rsidR="00455C09" w:rsidTr="00455C09">
        <w:trPr>
          <w:trHeight w:val="924"/>
        </w:trPr>
        <w:tc>
          <w:tcPr>
            <w:tcW w:w="8817" w:type="dxa"/>
            <w:gridSpan w:val="3"/>
            <w:tcBorders>
              <w:top w:val="double" w:sz="4" w:space="0" w:color="auto"/>
              <w:left w:val="thickThinLargeGap" w:sz="2" w:space="0" w:color="auto"/>
              <w:bottom w:val="double" w:sz="4" w:space="0" w:color="auto"/>
              <w:right w:val="double" w:sz="4" w:space="0" w:color="auto"/>
            </w:tcBorders>
            <w:shd w:val="clear" w:color="auto" w:fill="auto"/>
          </w:tcPr>
          <w:p w:rsidR="00973791" w:rsidRDefault="00973791" w:rsidP="00973791">
            <w:pPr>
              <w:bidi/>
              <w:jc w:val="center"/>
              <w:rPr>
                <w:rFonts w:cs="Simplified Arabic"/>
                <w:b/>
                <w:bCs/>
                <w:sz w:val="28"/>
                <w:szCs w:val="28"/>
                <w:rtl/>
              </w:rPr>
            </w:pPr>
            <w:proofErr w:type="gramStart"/>
            <w:r>
              <w:rPr>
                <w:rFonts w:cs="Simplified Arabic" w:hint="cs"/>
                <w:b/>
                <w:bCs/>
                <w:sz w:val="28"/>
                <w:szCs w:val="28"/>
                <w:rtl/>
              </w:rPr>
              <w:t>الموضوع</w:t>
            </w:r>
            <w:proofErr w:type="gramEnd"/>
            <w:r>
              <w:rPr>
                <w:rFonts w:cs="Simplified Arabic" w:hint="cs"/>
                <w:b/>
                <w:bCs/>
                <w:sz w:val="28"/>
                <w:szCs w:val="28"/>
                <w:rtl/>
              </w:rPr>
              <w:t xml:space="preserve"> الثالث</w:t>
            </w:r>
            <w:r w:rsidR="0069012A">
              <w:rPr>
                <w:rFonts w:cs="Simplified Arabic" w:hint="cs"/>
                <w:b/>
                <w:bCs/>
                <w:sz w:val="28"/>
                <w:szCs w:val="28"/>
                <w:rtl/>
              </w:rPr>
              <w:t>:أجندة</w:t>
            </w:r>
            <w:r w:rsidR="002C16C3">
              <w:rPr>
                <w:rFonts w:cs="Simplified Arabic" w:hint="cs"/>
                <w:b/>
                <w:bCs/>
                <w:sz w:val="28"/>
                <w:szCs w:val="28"/>
                <w:rtl/>
              </w:rPr>
              <w:t xml:space="preserve"> السياسات العامة الخارجية.</w:t>
            </w:r>
          </w:p>
          <w:p w:rsidR="00455C09" w:rsidRDefault="00455C09" w:rsidP="00455C09">
            <w:pPr>
              <w:bidi/>
              <w:jc w:val="center"/>
              <w:rPr>
                <w:rFonts w:cs="Simplified Arabic"/>
                <w:b/>
                <w:bCs/>
                <w:sz w:val="28"/>
                <w:szCs w:val="28"/>
                <w:rtl/>
              </w:rPr>
            </w:pPr>
          </w:p>
        </w:tc>
        <w:tc>
          <w:tcPr>
            <w:tcW w:w="1421" w:type="dxa"/>
            <w:tcBorders>
              <w:top w:val="double" w:sz="4" w:space="0" w:color="auto"/>
              <w:left w:val="double" w:sz="4" w:space="0" w:color="auto"/>
              <w:bottom w:val="double" w:sz="4" w:space="0" w:color="auto"/>
              <w:right w:val="double" w:sz="4" w:space="0" w:color="auto"/>
            </w:tcBorders>
            <w:shd w:val="clear" w:color="auto" w:fill="auto"/>
          </w:tcPr>
          <w:p w:rsidR="00455C09" w:rsidRDefault="002C16C3" w:rsidP="00455C09">
            <w:pPr>
              <w:rPr>
                <w:rFonts w:cs="Simplified Arabic"/>
                <w:b/>
                <w:bCs/>
                <w:sz w:val="28"/>
                <w:szCs w:val="28"/>
                <w:rtl/>
              </w:rPr>
            </w:pPr>
            <w:r>
              <w:rPr>
                <w:rFonts w:cs="Simplified Arabic" w:hint="cs"/>
                <w:b/>
                <w:bCs/>
                <w:sz w:val="28"/>
                <w:szCs w:val="28"/>
                <w:rtl/>
              </w:rPr>
              <w:t xml:space="preserve">مفترض </w:t>
            </w:r>
            <w:proofErr w:type="spellStart"/>
            <w:r>
              <w:rPr>
                <w:rFonts w:cs="Simplified Arabic" w:hint="cs"/>
                <w:b/>
                <w:bCs/>
                <w:sz w:val="28"/>
                <w:szCs w:val="28"/>
                <w:rtl/>
              </w:rPr>
              <w:t>ان</w:t>
            </w:r>
            <w:proofErr w:type="spellEnd"/>
            <w:r>
              <w:rPr>
                <w:rFonts w:cs="Simplified Arabic" w:hint="cs"/>
                <w:b/>
                <w:bCs/>
                <w:sz w:val="28"/>
                <w:szCs w:val="28"/>
                <w:rtl/>
              </w:rPr>
              <w:t xml:space="preserve"> يقدم يوم17مارس2020</w:t>
            </w:r>
          </w:p>
        </w:tc>
      </w:tr>
      <w:tr w:rsidR="00455C09" w:rsidTr="00455C09">
        <w:trPr>
          <w:trHeight w:val="1168"/>
        </w:trPr>
        <w:tc>
          <w:tcPr>
            <w:tcW w:w="8817" w:type="dxa"/>
            <w:gridSpan w:val="3"/>
            <w:tcBorders>
              <w:top w:val="double" w:sz="4" w:space="0" w:color="auto"/>
              <w:left w:val="thickThinLargeGap" w:sz="2" w:space="0" w:color="auto"/>
              <w:bottom w:val="double" w:sz="4" w:space="0" w:color="auto"/>
              <w:right w:val="double" w:sz="4" w:space="0" w:color="auto"/>
            </w:tcBorders>
            <w:shd w:val="clear" w:color="auto" w:fill="auto"/>
          </w:tcPr>
          <w:p w:rsidR="00973791" w:rsidRDefault="00973791" w:rsidP="00973791">
            <w:pPr>
              <w:bidi/>
              <w:jc w:val="center"/>
              <w:rPr>
                <w:rFonts w:cs="Simplified Arabic"/>
                <w:b/>
                <w:bCs/>
                <w:sz w:val="28"/>
                <w:szCs w:val="28"/>
                <w:rtl/>
              </w:rPr>
            </w:pPr>
            <w:proofErr w:type="gramStart"/>
            <w:r>
              <w:rPr>
                <w:rFonts w:cs="Simplified Arabic" w:hint="cs"/>
                <w:b/>
                <w:bCs/>
                <w:sz w:val="28"/>
                <w:szCs w:val="28"/>
                <w:rtl/>
              </w:rPr>
              <w:t>الموضوع</w:t>
            </w:r>
            <w:proofErr w:type="gramEnd"/>
            <w:r>
              <w:rPr>
                <w:rFonts w:cs="Simplified Arabic" w:hint="cs"/>
                <w:b/>
                <w:bCs/>
                <w:sz w:val="28"/>
                <w:szCs w:val="28"/>
                <w:rtl/>
              </w:rPr>
              <w:t xml:space="preserve"> الرابع</w:t>
            </w:r>
            <w:r w:rsidR="002C16C3">
              <w:rPr>
                <w:rFonts w:cs="Simplified Arabic" w:hint="cs"/>
                <w:b/>
                <w:bCs/>
                <w:sz w:val="28"/>
                <w:szCs w:val="28"/>
                <w:rtl/>
              </w:rPr>
              <w:t>:دور الفواعل الرسمية وغير الرسمية في صنع السياسة العامة الخارجية</w:t>
            </w:r>
          </w:p>
          <w:p w:rsidR="00455C09" w:rsidRDefault="00455C09" w:rsidP="00455C09">
            <w:pPr>
              <w:bidi/>
              <w:jc w:val="center"/>
              <w:rPr>
                <w:rFonts w:cs="Simplified Arabic"/>
                <w:b/>
                <w:bCs/>
                <w:sz w:val="28"/>
                <w:szCs w:val="28"/>
                <w:rtl/>
              </w:rPr>
            </w:pPr>
          </w:p>
          <w:p w:rsidR="00455C09" w:rsidRDefault="00455C09" w:rsidP="00455C09">
            <w:pPr>
              <w:bidi/>
              <w:jc w:val="center"/>
              <w:rPr>
                <w:rFonts w:cs="Simplified Arabic"/>
                <w:b/>
                <w:bCs/>
                <w:sz w:val="28"/>
                <w:szCs w:val="28"/>
              </w:rPr>
            </w:pPr>
          </w:p>
          <w:p w:rsidR="00BC3650" w:rsidRDefault="00BC3650" w:rsidP="00BC3650">
            <w:pPr>
              <w:bidi/>
              <w:jc w:val="center"/>
              <w:rPr>
                <w:rFonts w:cs="Simplified Arabic" w:hint="cs"/>
                <w:b/>
                <w:bCs/>
                <w:sz w:val="28"/>
                <w:szCs w:val="28"/>
                <w:rtl/>
                <w:lang w:bidi="ar-DZ"/>
              </w:rPr>
            </w:pPr>
            <w:r w:rsidRPr="00BC3650">
              <w:rPr>
                <w:rFonts w:cs="Simplified Arabic" w:hint="cs"/>
                <w:b/>
                <w:bCs/>
                <w:color w:val="FF0000"/>
                <w:sz w:val="28"/>
                <w:szCs w:val="28"/>
                <w:highlight w:val="yellow"/>
                <w:rtl/>
                <w:lang w:bidi="ar-DZ"/>
              </w:rPr>
              <w:t>تنبيه</w:t>
            </w:r>
            <w:r>
              <w:rPr>
                <w:rFonts w:cs="Simplified Arabic" w:hint="cs"/>
                <w:b/>
                <w:bCs/>
                <w:sz w:val="28"/>
                <w:szCs w:val="28"/>
                <w:rtl/>
                <w:lang w:bidi="ar-DZ"/>
              </w:rPr>
              <w:t xml:space="preserve">:بالنسبة لحصص التطبيق والمتعلقة بتقديم </w:t>
            </w:r>
            <w:proofErr w:type="spellStart"/>
            <w:r>
              <w:rPr>
                <w:rFonts w:cs="Simplified Arabic" w:hint="cs"/>
                <w:b/>
                <w:bCs/>
                <w:sz w:val="28"/>
                <w:szCs w:val="28"/>
                <w:rtl/>
                <w:lang w:bidi="ar-DZ"/>
              </w:rPr>
              <w:t>ومناشة</w:t>
            </w:r>
            <w:proofErr w:type="spellEnd"/>
            <w:r>
              <w:rPr>
                <w:rFonts w:cs="Simplified Arabic" w:hint="cs"/>
                <w:b/>
                <w:bCs/>
                <w:sz w:val="28"/>
                <w:szCs w:val="28"/>
                <w:rtl/>
                <w:lang w:bidi="ar-DZ"/>
              </w:rPr>
              <w:t xml:space="preserve"> البحوث ،سيتم التفكير في آلية </w:t>
            </w:r>
            <w:proofErr w:type="spellStart"/>
            <w:r>
              <w:rPr>
                <w:rFonts w:cs="Simplified Arabic" w:hint="cs"/>
                <w:b/>
                <w:bCs/>
                <w:sz w:val="28"/>
                <w:szCs w:val="28"/>
                <w:rtl/>
                <w:lang w:bidi="ar-DZ"/>
              </w:rPr>
              <w:t>اوخيار</w:t>
            </w:r>
            <w:proofErr w:type="spellEnd"/>
            <w:r>
              <w:rPr>
                <w:rFonts w:cs="Simplified Arabic" w:hint="cs"/>
                <w:b/>
                <w:bCs/>
                <w:sz w:val="28"/>
                <w:szCs w:val="28"/>
                <w:rtl/>
                <w:lang w:bidi="ar-DZ"/>
              </w:rPr>
              <w:t xml:space="preserve"> معين لذلك ،وقد يكون -مثلا -في شكل الاتفاق على عقد لقاءات ضمن مجموعة صداقة عبر </w:t>
            </w:r>
            <w:proofErr w:type="spellStart"/>
            <w:r>
              <w:rPr>
                <w:rFonts w:cs="Simplified Arabic" w:hint="cs"/>
                <w:b/>
                <w:bCs/>
                <w:sz w:val="28"/>
                <w:szCs w:val="28"/>
                <w:rtl/>
                <w:lang w:bidi="ar-DZ"/>
              </w:rPr>
              <w:t>الفايسبوك</w:t>
            </w:r>
            <w:proofErr w:type="spellEnd"/>
            <w:r>
              <w:rPr>
                <w:rFonts w:cs="Simplified Arabic" w:hint="cs"/>
                <w:b/>
                <w:bCs/>
                <w:sz w:val="28"/>
                <w:szCs w:val="28"/>
                <w:rtl/>
                <w:lang w:bidi="ar-DZ"/>
              </w:rPr>
              <w:t xml:space="preserve"> خلال توقيت محدد ومضبوط مسبقا ،وفي متناول الجميع من أستاذ وطلبة، وذلك ليتسنى ضمان تقديم الحصص خلال هذه المرحلة الاستثنائية ،مع محاولة الاستفادة من خبرات زملائنا الأساتذة في كليات أو جامعات أخرى تعمل في هذا الإطار.</w:t>
            </w:r>
          </w:p>
        </w:tc>
        <w:tc>
          <w:tcPr>
            <w:tcW w:w="1421" w:type="dxa"/>
            <w:tcBorders>
              <w:top w:val="double" w:sz="4" w:space="0" w:color="auto"/>
              <w:left w:val="double" w:sz="4" w:space="0" w:color="auto"/>
              <w:bottom w:val="double" w:sz="4" w:space="0" w:color="auto"/>
              <w:right w:val="double" w:sz="4" w:space="0" w:color="auto"/>
            </w:tcBorders>
            <w:shd w:val="clear" w:color="auto" w:fill="auto"/>
          </w:tcPr>
          <w:p w:rsidR="00455C09" w:rsidRDefault="002C16C3" w:rsidP="00455C09">
            <w:pPr>
              <w:rPr>
                <w:rFonts w:cs="Simplified Arabic"/>
                <w:b/>
                <w:bCs/>
                <w:sz w:val="28"/>
                <w:szCs w:val="28"/>
                <w:rtl/>
              </w:rPr>
            </w:pPr>
            <w:r>
              <w:rPr>
                <w:rFonts w:cs="Simplified Arabic" w:hint="cs"/>
                <w:b/>
                <w:bCs/>
                <w:sz w:val="28"/>
                <w:szCs w:val="28"/>
                <w:rtl/>
              </w:rPr>
              <w:t>مفترض في24مارس</w:t>
            </w:r>
          </w:p>
        </w:tc>
      </w:tr>
      <w:tr w:rsidR="00455C09" w:rsidTr="00455C09">
        <w:trPr>
          <w:trHeight w:val="16242"/>
        </w:trPr>
        <w:tc>
          <w:tcPr>
            <w:tcW w:w="10238" w:type="dxa"/>
            <w:gridSpan w:val="4"/>
            <w:tcBorders>
              <w:top w:val="nil"/>
              <w:left w:val="nil"/>
              <w:bottom w:val="thinThickSmallGap" w:sz="12" w:space="0" w:color="auto"/>
              <w:right w:val="nil"/>
            </w:tcBorders>
            <w:shd w:val="clear" w:color="auto" w:fill="auto"/>
          </w:tcPr>
          <w:p w:rsidR="00455C09" w:rsidRDefault="00455C09" w:rsidP="00727AF2">
            <w:pPr>
              <w:bidi/>
              <w:rPr>
                <w:rFonts w:cs="Simplified Arabic"/>
                <w:b/>
                <w:bCs/>
                <w:sz w:val="28"/>
                <w:szCs w:val="28"/>
                <w:rtl/>
              </w:rPr>
            </w:pPr>
          </w:p>
        </w:tc>
      </w:tr>
      <w:tr w:rsidR="00455C09" w:rsidTr="007459E4">
        <w:trPr>
          <w:trHeight w:val="19411"/>
        </w:trPr>
        <w:tc>
          <w:tcPr>
            <w:tcW w:w="10238" w:type="dxa"/>
            <w:gridSpan w:val="4"/>
            <w:tcBorders>
              <w:top w:val="nil"/>
              <w:left w:val="nil"/>
              <w:bottom w:val="nil"/>
              <w:right w:val="nil"/>
            </w:tcBorders>
            <w:shd w:val="clear" w:color="auto" w:fill="auto"/>
          </w:tcPr>
          <w:p w:rsidR="00455C09" w:rsidRDefault="00455C09" w:rsidP="00F95440">
            <w:pPr>
              <w:bidi/>
              <w:rPr>
                <w:rFonts w:cs="Simplified Arabic"/>
                <w:b/>
                <w:bCs/>
                <w:sz w:val="28"/>
                <w:szCs w:val="28"/>
                <w:rtl/>
              </w:rPr>
            </w:pPr>
          </w:p>
          <w:p w:rsidR="00455C09" w:rsidRPr="00495FEA" w:rsidRDefault="00455C09" w:rsidP="00495FEA">
            <w:pPr>
              <w:bidi/>
              <w:rPr>
                <w:rFonts w:cs="Simplified Arabic"/>
                <w:sz w:val="28"/>
                <w:szCs w:val="28"/>
                <w:rtl/>
              </w:rPr>
            </w:pPr>
          </w:p>
        </w:tc>
      </w:tr>
    </w:tbl>
    <w:p w:rsidR="00FE4E23" w:rsidRDefault="00FE4E23" w:rsidP="004D5315">
      <w:pPr>
        <w:bidi/>
        <w:spacing w:line="240" w:lineRule="auto"/>
        <w:rPr>
          <w:rFonts w:cs="Simplified Arabic"/>
          <w:b/>
          <w:bCs/>
          <w:sz w:val="28"/>
          <w:szCs w:val="28"/>
          <w:rtl/>
        </w:rPr>
      </w:pPr>
    </w:p>
    <w:sectPr w:rsidR="00FE4E23" w:rsidSect="0073767F">
      <w:pgSz w:w="11906" w:h="16838"/>
      <w:pgMar w:top="709" w:right="991" w:bottom="1417" w:left="993"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15B5E"/>
    <w:rsid w:val="00007557"/>
    <w:rsid w:val="00015B5E"/>
    <w:rsid w:val="00015F77"/>
    <w:rsid w:val="00055A43"/>
    <w:rsid w:val="000C14DA"/>
    <w:rsid w:val="000C7935"/>
    <w:rsid w:val="001337FB"/>
    <w:rsid w:val="00170826"/>
    <w:rsid w:val="001B1429"/>
    <w:rsid w:val="001F7CEF"/>
    <w:rsid w:val="00251B17"/>
    <w:rsid w:val="002A00CF"/>
    <w:rsid w:val="002A4AD6"/>
    <w:rsid w:val="002C16C3"/>
    <w:rsid w:val="00320F91"/>
    <w:rsid w:val="00341664"/>
    <w:rsid w:val="003B4FE0"/>
    <w:rsid w:val="003C15F1"/>
    <w:rsid w:val="003C50E4"/>
    <w:rsid w:val="00410373"/>
    <w:rsid w:val="00455C09"/>
    <w:rsid w:val="00495FEA"/>
    <w:rsid w:val="004C6AFB"/>
    <w:rsid w:val="004D5315"/>
    <w:rsid w:val="004E50F6"/>
    <w:rsid w:val="004E5969"/>
    <w:rsid w:val="00510004"/>
    <w:rsid w:val="00515BC6"/>
    <w:rsid w:val="0053613D"/>
    <w:rsid w:val="00551FED"/>
    <w:rsid w:val="00557DC8"/>
    <w:rsid w:val="005A5480"/>
    <w:rsid w:val="005C456E"/>
    <w:rsid w:val="0067775B"/>
    <w:rsid w:val="0069012A"/>
    <w:rsid w:val="006E75B8"/>
    <w:rsid w:val="00727AF2"/>
    <w:rsid w:val="0073767F"/>
    <w:rsid w:val="007459E4"/>
    <w:rsid w:val="00747401"/>
    <w:rsid w:val="008514C9"/>
    <w:rsid w:val="00866683"/>
    <w:rsid w:val="00967D1E"/>
    <w:rsid w:val="00973791"/>
    <w:rsid w:val="0097546C"/>
    <w:rsid w:val="009A2D97"/>
    <w:rsid w:val="009A3074"/>
    <w:rsid w:val="009D5FE9"/>
    <w:rsid w:val="009E63EC"/>
    <w:rsid w:val="00A134D2"/>
    <w:rsid w:val="00A21A86"/>
    <w:rsid w:val="00AD6B15"/>
    <w:rsid w:val="00AF3AFE"/>
    <w:rsid w:val="00B14CE3"/>
    <w:rsid w:val="00BC3650"/>
    <w:rsid w:val="00C06E09"/>
    <w:rsid w:val="00C2313E"/>
    <w:rsid w:val="00C23943"/>
    <w:rsid w:val="00C36B66"/>
    <w:rsid w:val="00C41235"/>
    <w:rsid w:val="00C97255"/>
    <w:rsid w:val="00D4013C"/>
    <w:rsid w:val="00D56D9F"/>
    <w:rsid w:val="00D87E77"/>
    <w:rsid w:val="00DC622D"/>
    <w:rsid w:val="00E05BCD"/>
    <w:rsid w:val="00E77085"/>
    <w:rsid w:val="00EC742A"/>
    <w:rsid w:val="00ED44D5"/>
    <w:rsid w:val="00F8686D"/>
    <w:rsid w:val="00F95440"/>
    <w:rsid w:val="00FD2056"/>
    <w:rsid w:val="00FE4E23"/>
    <w:rsid w:val="00FF4C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E4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F4C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C3D"/>
    <w:rPr>
      <w:rFonts w:ascii="Tahoma" w:hAnsi="Tahoma" w:cs="Tahoma"/>
      <w:sz w:val="16"/>
      <w:szCs w:val="16"/>
    </w:rPr>
  </w:style>
  <w:style w:type="paragraph" w:styleId="Paragraphedeliste">
    <w:name w:val="List Paragraph"/>
    <w:basedOn w:val="Normal"/>
    <w:uiPriority w:val="34"/>
    <w:qFormat/>
    <w:rsid w:val="00DC622D"/>
    <w:pPr>
      <w:ind w:left="720"/>
      <w:contextualSpacing/>
    </w:pPr>
  </w:style>
</w:styles>
</file>

<file path=word/webSettings.xml><?xml version="1.0" encoding="utf-8"?>
<w:webSettings xmlns:r="http://schemas.openxmlformats.org/officeDocument/2006/relationships" xmlns:w="http://schemas.openxmlformats.org/wordprocessingml/2006/main">
  <w:divs>
    <w:div w:id="2060132489">
      <w:bodyDiv w:val="1"/>
      <w:marLeft w:val="0"/>
      <w:marRight w:val="0"/>
      <w:marTop w:val="0"/>
      <w:marBottom w:val="0"/>
      <w:divBdr>
        <w:top w:val="none" w:sz="0" w:space="0" w:color="auto"/>
        <w:left w:val="none" w:sz="0" w:space="0" w:color="auto"/>
        <w:bottom w:val="none" w:sz="0" w:space="0" w:color="auto"/>
        <w:right w:val="none" w:sz="0" w:space="0" w:color="auto"/>
      </w:divBdr>
      <w:divsChild>
        <w:div w:id="1825319045">
          <w:marLeft w:val="0"/>
          <w:marRight w:val="0"/>
          <w:marTop w:val="0"/>
          <w:marBottom w:val="0"/>
          <w:divBdr>
            <w:top w:val="none" w:sz="0" w:space="0" w:color="auto"/>
            <w:left w:val="none" w:sz="0" w:space="0" w:color="auto"/>
            <w:bottom w:val="none" w:sz="0" w:space="0" w:color="auto"/>
            <w:right w:val="none" w:sz="0" w:space="0" w:color="auto"/>
          </w:divBdr>
        </w:div>
        <w:div w:id="7996453">
          <w:marLeft w:val="0"/>
          <w:marRight w:val="0"/>
          <w:marTop w:val="0"/>
          <w:marBottom w:val="0"/>
          <w:divBdr>
            <w:top w:val="none" w:sz="0" w:space="0" w:color="auto"/>
            <w:left w:val="none" w:sz="0" w:space="0" w:color="auto"/>
            <w:bottom w:val="none" w:sz="0" w:space="0" w:color="auto"/>
            <w:right w:val="none" w:sz="0" w:space="0" w:color="auto"/>
          </w:divBdr>
        </w:div>
        <w:div w:id="21128827">
          <w:marLeft w:val="0"/>
          <w:marRight w:val="0"/>
          <w:marTop w:val="0"/>
          <w:marBottom w:val="0"/>
          <w:divBdr>
            <w:top w:val="none" w:sz="0" w:space="0" w:color="auto"/>
            <w:left w:val="none" w:sz="0" w:space="0" w:color="auto"/>
            <w:bottom w:val="none" w:sz="0" w:space="0" w:color="auto"/>
            <w:right w:val="none" w:sz="0" w:space="0" w:color="auto"/>
          </w:divBdr>
        </w:div>
        <w:div w:id="31275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288</Words>
  <Characters>1589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BN-SN</dc:creator>
  <cp:lastModifiedBy>ABDULLAH</cp:lastModifiedBy>
  <cp:revision>4</cp:revision>
  <cp:lastPrinted>2019-10-21T23:03:00Z</cp:lastPrinted>
  <dcterms:created xsi:type="dcterms:W3CDTF">2020-03-18T21:05:00Z</dcterms:created>
  <dcterms:modified xsi:type="dcterms:W3CDTF">2020-03-18T23:02:00Z</dcterms:modified>
</cp:coreProperties>
</file>